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宋体" w:hAnsi="宋体" w:eastAsia="宋体" w:cs="宋体"/>
          <w:b/>
          <w:sz w:val="44"/>
          <w:szCs w:val="5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tbl>
      <w:tblPr>
        <w:tblStyle w:val="4"/>
        <w:tblW w:w="110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886"/>
        <w:gridCol w:w="372"/>
        <w:gridCol w:w="585"/>
        <w:gridCol w:w="1418"/>
        <w:gridCol w:w="1069"/>
        <w:gridCol w:w="240"/>
        <w:gridCol w:w="1668"/>
        <w:gridCol w:w="1008"/>
        <w:gridCol w:w="475"/>
        <w:gridCol w:w="359"/>
        <w:gridCol w:w="1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1021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44"/>
                <w:szCs w:val="5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44"/>
                <w:szCs w:val="52"/>
              </w:rPr>
              <w:t>长春凯达发展有限公司</w:t>
            </w:r>
            <w:r>
              <w:rPr>
                <w:rFonts w:hint="eastAsia" w:ascii="宋体" w:hAnsi="宋体" w:eastAsia="宋体" w:cs="宋体"/>
                <w:b/>
                <w:sz w:val="44"/>
                <w:szCs w:val="52"/>
                <w:lang w:val="en-US" w:eastAsia="zh-CN"/>
              </w:rPr>
              <w:t>应聘申请表</w:t>
            </w:r>
          </w:p>
          <w:p>
            <w:pPr>
              <w:ind w:firstLine="3200" w:firstLineChars="1000"/>
              <w:jc w:val="left"/>
              <w:rPr>
                <w:rFonts w:hint="default" w:ascii="仿宋" w:hAnsi="仿宋" w:eastAsia="仿宋"/>
                <w:b/>
                <w:sz w:val="44"/>
                <w:szCs w:val="5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应聘岗位：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u w:val="single"/>
                <w:lang w:val="en-US" w:eastAsia="zh-CN"/>
              </w:rPr>
              <w:t xml:space="preserve"> XXXX（正式/实习）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出生年月日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lo-LA"/>
              </w:rPr>
              <w:t>一寸免冠照片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3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户口所在地</w:t>
            </w:r>
          </w:p>
        </w:tc>
        <w:tc>
          <w:tcPr>
            <w:tcW w:w="3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3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QQ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/微信</w:t>
            </w:r>
          </w:p>
        </w:tc>
        <w:tc>
          <w:tcPr>
            <w:tcW w:w="3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3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技术职称</w:t>
            </w:r>
          </w:p>
        </w:tc>
        <w:tc>
          <w:tcPr>
            <w:tcW w:w="3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取得时间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3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专业工龄（年）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入党时间</w:t>
            </w:r>
          </w:p>
        </w:tc>
        <w:tc>
          <w:tcPr>
            <w:tcW w:w="3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党龄（年）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最低工资要求</w:t>
            </w:r>
          </w:p>
        </w:tc>
        <w:tc>
          <w:tcPr>
            <w:tcW w:w="3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期望薪酬待遇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教育及培训经历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从高中至今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起止年月</w:t>
            </w:r>
          </w:p>
        </w:tc>
        <w:tc>
          <w:tcPr>
            <w:tcW w:w="3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学习及培训单位</w:t>
            </w:r>
          </w:p>
        </w:tc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学习及培训内容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起止年月</w:t>
            </w:r>
          </w:p>
        </w:tc>
        <w:tc>
          <w:tcPr>
            <w:tcW w:w="3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在何单位何部门</w:t>
            </w: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从事何种工作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任何职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10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岗位相关能力：</w:t>
            </w:r>
          </w:p>
          <w:p>
            <w:pPr>
              <w:spacing w:before="20" w:after="20"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position w:val="4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10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业务特长：</w:t>
            </w:r>
          </w:p>
          <w:p>
            <w:pPr>
              <w:pStyle w:val="6"/>
              <w:widowControl/>
              <w:numPr>
                <w:ilvl w:val="0"/>
                <w:numId w:val="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10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历年工作成果及表彰、奖励情况：</w:t>
            </w:r>
          </w:p>
          <w:p>
            <w:pPr>
              <w:numPr>
                <w:ilvl w:val="0"/>
                <w:numId w:val="0"/>
              </w:numPr>
              <w:spacing w:before="20" w:after="20" w:line="312" w:lineRule="auto"/>
              <w:ind w:leftChars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20" w:after="20" w:line="312" w:lineRule="auto"/>
              <w:ind w:leftChars="0"/>
              <w:rPr>
                <w:rFonts w:hint="eastAsia" w:ascii="仿宋_GB2312" w:hAnsi="仿宋_GB2312" w:eastAsia="仿宋_GB2312" w:cs="仿宋_GB2312"/>
                <w:kern w:val="0"/>
                <w:position w:val="4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10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before="20" w:after="20" w:line="312" w:lineRule="auto"/>
              <w:ind w:leftChars="0"/>
              <w:rPr>
                <w:rFonts w:hint="eastAsia" w:ascii="仿宋_GB2312" w:hAnsi="仿宋_GB2312" w:eastAsia="仿宋_GB2312" w:cs="仿宋_GB2312"/>
                <w:kern w:val="0"/>
                <w:position w:val="4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未来五年职业规划：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10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自我评价：</w:t>
            </w:r>
          </w:p>
          <w:p>
            <w:pPr>
              <w:numPr>
                <w:ilvl w:val="0"/>
                <w:numId w:val="0"/>
              </w:numPr>
              <w:spacing w:before="20" w:after="20" w:line="312" w:lineRule="auto"/>
              <w:ind w:leftChars="0"/>
              <w:rPr>
                <w:rFonts w:hint="eastAsia" w:ascii="仿宋" w:hAnsi="仿宋" w:eastAsia="仿宋" w:cs="仿宋"/>
                <w:kern w:val="0"/>
                <w:position w:val="4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sectPr>
      <w:headerReference r:id="rId3" w:type="default"/>
      <w:pgSz w:w="11906" w:h="16838"/>
      <w:pgMar w:top="1417" w:right="1701" w:bottom="1417" w:left="1701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仿宋"/>
        <w:lang w:eastAsia="zh-CN"/>
      </w:rPr>
    </w:pPr>
    <w:r>
      <w:rPr>
        <w:rFonts w:hint="eastAsia" w:eastAsia="仿宋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1336040</wp:posOffset>
          </wp:positionH>
          <wp:positionV relativeFrom="paragraph">
            <wp:posOffset>127000</wp:posOffset>
          </wp:positionV>
          <wp:extent cx="235585" cy="215900"/>
          <wp:effectExtent l="0" t="0" r="5715" b="0"/>
          <wp:wrapNone/>
          <wp:docPr id="1" name="图片 1" descr="C:\Users\86181\Desktop\凯达logo 1103.png凯达logo 1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86181\Desktop\凯达logo 1103.png凯达logo 1103"/>
                  <pic:cNvPicPr>
                    <a:picLocks noChangeAspect="1"/>
                  </pic:cNvPicPr>
                </pic:nvPicPr>
                <pic:blipFill>
                  <a:blip r:embed="rId1"/>
                  <a:srcRect l="10599" t="15476" r="13197" b="14721"/>
                  <a:stretch>
                    <a:fillRect/>
                  </a:stretch>
                </pic:blipFill>
                <pic:spPr>
                  <a:xfrm>
                    <a:off x="0" y="0"/>
                    <a:ext cx="235585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1620520</wp:posOffset>
              </wp:positionH>
              <wp:positionV relativeFrom="paragraph">
                <wp:posOffset>82550</wp:posOffset>
              </wp:positionV>
              <wp:extent cx="2575560" cy="327025"/>
              <wp:effectExtent l="0" t="0" r="2540" b="317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2727960" y="382270"/>
                        <a:ext cx="2575560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distribute"/>
                            <w:rPr>
                              <w:rFonts w:hint="eastAsia" w:eastAsiaTheme="minorEastAsia"/>
                              <w:b/>
                              <w:bCs/>
                              <w:sz w:val="24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32"/>
                              <w:lang w:val="en-US" w:eastAsia="zh-CN"/>
                            </w:rPr>
                            <w:t>长春凯达发展有限公司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7.6pt;margin-top:6.5pt;height:25.75pt;width:202.8pt;z-index:251660288;mso-width-relative:page;mso-height-relative:page;" filled="f" stroked="f" coordsize="21600,21600" o:gfxdata="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G5He7ZAAAACQEAAA8AAAAAAAAAAQAgAAAA&#10;IgAAAGRycy9kb3ducmV2LnhtbFBLAQIUABQAAAAIAIdO4kDt/D2KQwIAAHEEAAAOAAAAAAAAAAEA&#10;IAAAACgBAABkcnMvZTJvRG9jLnhtbFBLBQYAAAAABgAGAFkBAADd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distribute"/>
                      <w:rPr>
                        <w:rFonts w:hint="eastAsia" w:eastAsiaTheme="minorEastAsia"/>
                        <w:b/>
                        <w:bCs/>
                        <w:sz w:val="24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  <w:szCs w:val="32"/>
                        <w:lang w:val="en-US" w:eastAsia="zh-CN"/>
                      </w:rPr>
                      <w:t>长春凯达发展有限公司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pBdr>
        <w:bottom w:val="thinThickSmallGap" w:color="auto" w:sz="12" w:space="1"/>
      </w:pBdr>
      <w:jc w:val="both"/>
      <w:rPr>
        <w:rFonts w:hint="default" w:eastAsia="仿宋"/>
        <w:b/>
        <w:bCs/>
        <w:sz w:val="24"/>
        <w:szCs w:val="24"/>
        <w:u w:val="single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81C99"/>
    <w:rsid w:val="01AE55F0"/>
    <w:rsid w:val="0E471A50"/>
    <w:rsid w:val="201530BD"/>
    <w:rsid w:val="23C44AC1"/>
    <w:rsid w:val="2EB574E3"/>
    <w:rsid w:val="34381C99"/>
    <w:rsid w:val="359F3B42"/>
    <w:rsid w:val="46B73492"/>
    <w:rsid w:val="49406D2B"/>
    <w:rsid w:val="545825AF"/>
    <w:rsid w:val="6702611A"/>
    <w:rsid w:val="6C3827AE"/>
    <w:rsid w:val="7014752C"/>
    <w:rsid w:val="7D42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2021-05-27T04:20:00Z</dcterms:created>
  <dc:creator>Icy</dc:creator>
  <cp:lastModifiedBy>Icy٩(˃̶͈̀௰˂̶͈́)و</cp:lastModifiedBy>
  <cp:lastPrinted>2021-05-27T04:28:00Z</cp:lastPrinted>
  <dcterms:modified xsi:type="dcterms:W3CDTF">2021-12-22T06:15:39Z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B90A779BB05444DE86B4ABE814EA2FD7</vt:lpwstr>
  </property>
</Properties>
</file>