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仿宋" w:hAnsi="仿宋" w:eastAsia="仿宋"/>
          <w:sz w:val="28"/>
          <w:szCs w:val="28"/>
          <w:lang w:eastAsia="zh-CN"/>
        </w:rPr>
      </w:pPr>
      <w:r>
        <w:rPr>
          <w:rFonts w:hint="eastAsia" w:ascii="仿宋" w:hAnsi="仿宋" w:eastAsia="仿宋"/>
          <w:sz w:val="28"/>
          <w:szCs w:val="28"/>
          <w:lang w:eastAsia="zh-CN"/>
        </w:rPr>
        <w:t>附件：</w:t>
      </w:r>
    </w:p>
    <w:p>
      <w:pPr>
        <w:jc w:val="center"/>
        <w:rPr>
          <w:rFonts w:ascii="仿宋" w:hAnsi="仿宋" w:eastAsia="仿宋"/>
          <w:b/>
          <w:sz w:val="40"/>
          <w:szCs w:val="40"/>
        </w:rPr>
      </w:pPr>
      <w:r>
        <w:rPr>
          <w:rFonts w:hint="eastAsia" w:ascii="仿宋" w:hAnsi="仿宋" w:eastAsia="仿宋"/>
          <w:b/>
          <w:sz w:val="40"/>
          <w:szCs w:val="40"/>
        </w:rPr>
        <w:t>2019年长春汽车经济技术开发区面向社会公开招聘中小学校编制外合同制教师体检通知书</w:t>
      </w:r>
    </w:p>
    <w:p>
      <w:pPr>
        <w:widowControl/>
        <w:spacing w:line="500" w:lineRule="exact"/>
        <w:ind w:firstLine="560" w:firstLineChars="200"/>
        <w:jc w:val="left"/>
        <w:rPr>
          <w:rFonts w:hint="eastAsia" w:ascii="仿宋" w:hAnsi="仿宋" w:eastAsia="仿宋"/>
          <w:sz w:val="28"/>
          <w:szCs w:val="28"/>
        </w:rPr>
      </w:pPr>
    </w:p>
    <w:p>
      <w:pPr>
        <w:widowControl/>
        <w:spacing w:line="500" w:lineRule="exact"/>
        <w:ind w:firstLine="560" w:firstLineChars="200"/>
        <w:jc w:val="left"/>
        <w:rPr>
          <w:rFonts w:ascii="仿宋" w:hAnsi="仿宋" w:eastAsia="仿宋" w:cs="宋体"/>
          <w:kern w:val="0"/>
          <w:sz w:val="28"/>
          <w:szCs w:val="28"/>
        </w:rPr>
      </w:pPr>
      <w:r>
        <w:rPr>
          <w:rFonts w:hint="eastAsia" w:ascii="仿宋" w:hAnsi="仿宋" w:eastAsia="仿宋"/>
          <w:sz w:val="28"/>
          <w:szCs w:val="28"/>
        </w:rPr>
        <w:t>请</w:t>
      </w:r>
      <w:r>
        <w:rPr>
          <w:rFonts w:hint="eastAsia" w:ascii="仿宋" w:hAnsi="仿宋" w:eastAsia="仿宋"/>
          <w:sz w:val="28"/>
          <w:szCs w:val="28"/>
          <w:lang w:eastAsia="zh-CN"/>
        </w:rPr>
        <w:t>你</w:t>
      </w:r>
      <w:bookmarkStart w:id="0" w:name="_GoBack"/>
      <w:bookmarkEnd w:id="0"/>
      <w:r>
        <w:rPr>
          <w:rFonts w:hint="eastAsia" w:ascii="仿宋" w:hAnsi="仿宋" w:eastAsia="仿宋"/>
          <w:sz w:val="28"/>
          <w:szCs w:val="28"/>
        </w:rPr>
        <w:t>于</w:t>
      </w:r>
      <w:r>
        <w:rPr>
          <w:rFonts w:ascii="仿宋" w:hAnsi="仿宋" w:eastAsia="仿宋" w:cs="宋体"/>
          <w:kern w:val="0"/>
          <w:sz w:val="28"/>
          <w:szCs w:val="28"/>
        </w:rPr>
        <w:t>201</w:t>
      </w:r>
      <w:r>
        <w:rPr>
          <w:rFonts w:hint="eastAsia" w:ascii="仿宋" w:hAnsi="仿宋" w:eastAsia="仿宋" w:cs="宋体"/>
          <w:kern w:val="0"/>
          <w:sz w:val="28"/>
          <w:szCs w:val="28"/>
        </w:rPr>
        <w:t>9年9月29日（星期日）5点45分前</w:t>
      </w:r>
      <w:r>
        <w:rPr>
          <w:rFonts w:hint="eastAsia" w:ascii="仿宋" w:hAnsi="仿宋" w:eastAsia="仿宋"/>
          <w:sz w:val="28"/>
          <w:szCs w:val="28"/>
        </w:rPr>
        <w:t>携带</w:t>
      </w:r>
      <w:r>
        <w:rPr>
          <w:rFonts w:hint="eastAsia" w:ascii="仿宋" w:hAnsi="仿宋" w:eastAsia="仿宋"/>
          <w:sz w:val="28"/>
          <w:szCs w:val="28"/>
          <w:lang w:eastAsia="zh-CN"/>
        </w:rPr>
        <w:t>本人</w:t>
      </w:r>
      <w:r>
        <w:rPr>
          <w:rFonts w:hint="eastAsia" w:ascii="仿宋" w:hAnsi="仿宋" w:eastAsia="仿宋"/>
          <w:sz w:val="28"/>
          <w:szCs w:val="28"/>
        </w:rPr>
        <w:t>身份证及体检费（男500元，女600元）</w:t>
      </w:r>
      <w:r>
        <w:rPr>
          <w:rFonts w:hint="eastAsia" w:ascii="仿宋" w:hAnsi="仿宋" w:eastAsia="仿宋"/>
          <w:sz w:val="28"/>
          <w:szCs w:val="28"/>
          <w:lang w:eastAsia="zh-CN"/>
        </w:rPr>
        <w:t>准时</w:t>
      </w:r>
      <w:r>
        <w:rPr>
          <w:rFonts w:hint="eastAsia" w:ascii="仿宋" w:hAnsi="仿宋" w:eastAsia="仿宋"/>
          <w:sz w:val="28"/>
          <w:szCs w:val="28"/>
        </w:rPr>
        <w:t>到</w:t>
      </w:r>
      <w:r>
        <w:rPr>
          <w:rFonts w:hint="eastAsia" w:ascii="仿宋" w:hAnsi="仿宋" w:eastAsia="仿宋"/>
          <w:sz w:val="28"/>
          <w:szCs w:val="28"/>
          <w:u w:val="single"/>
        </w:rPr>
        <w:t>汽开区教育局</w:t>
      </w:r>
      <w:r>
        <w:rPr>
          <w:rFonts w:hint="eastAsia" w:ascii="仿宋" w:hAnsi="仿宋" w:eastAsia="仿宋"/>
          <w:sz w:val="28"/>
          <w:szCs w:val="28"/>
        </w:rPr>
        <w:t>（长春市汽开区四联大街131号）</w:t>
      </w:r>
      <w:r>
        <w:rPr>
          <w:rFonts w:hint="eastAsia" w:ascii="仿宋" w:hAnsi="仿宋" w:eastAsia="仿宋"/>
          <w:sz w:val="28"/>
          <w:szCs w:val="28"/>
          <w:lang w:eastAsia="zh-CN"/>
        </w:rPr>
        <w:t>门前</w:t>
      </w:r>
      <w:r>
        <w:rPr>
          <w:rFonts w:hint="eastAsia" w:ascii="仿宋" w:hAnsi="仿宋" w:eastAsia="仿宋"/>
          <w:sz w:val="28"/>
          <w:szCs w:val="28"/>
        </w:rPr>
        <w:t>集合，</w:t>
      </w:r>
      <w:r>
        <w:rPr>
          <w:rFonts w:hint="eastAsia" w:ascii="仿宋" w:hAnsi="仿宋" w:eastAsia="仿宋" w:cs="宋体"/>
          <w:kern w:val="0"/>
          <w:sz w:val="28"/>
          <w:szCs w:val="28"/>
        </w:rPr>
        <w:t>经工作人员验证、登记后统一前往</w:t>
      </w:r>
      <w:r>
        <w:rPr>
          <w:rFonts w:hint="eastAsia" w:ascii="仿宋" w:hAnsi="仿宋" w:eastAsia="仿宋" w:cs="宋体"/>
          <w:kern w:val="0"/>
          <w:sz w:val="28"/>
          <w:szCs w:val="28"/>
          <w:lang w:eastAsia="zh-CN"/>
        </w:rPr>
        <w:t>体检</w:t>
      </w:r>
      <w:r>
        <w:rPr>
          <w:rFonts w:hint="eastAsia" w:ascii="仿宋" w:hAnsi="仿宋" w:eastAsia="仿宋" w:cs="宋体"/>
          <w:kern w:val="0"/>
          <w:sz w:val="28"/>
          <w:szCs w:val="28"/>
        </w:rPr>
        <w:t>医院体检。</w:t>
      </w:r>
      <w:r>
        <w:rPr>
          <w:rFonts w:hint="eastAsia" w:ascii="仿宋" w:hAnsi="仿宋" w:eastAsia="仿宋"/>
          <w:sz w:val="28"/>
          <w:szCs w:val="28"/>
        </w:rPr>
        <w:t>未按时到达集合地点或缺席的考生，按自动放弃体检处理。</w:t>
      </w:r>
    </w:p>
    <w:p>
      <w:pPr>
        <w:spacing w:line="50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注意事项：</w:t>
      </w:r>
    </w:p>
    <w:p>
      <w:pPr>
        <w:spacing w:line="400" w:lineRule="exact"/>
        <w:ind w:firstLine="420" w:firstLineChars="200"/>
        <w:rPr>
          <w:rFonts w:ascii="仿宋" w:hAnsi="仿宋" w:eastAsia="仿宋"/>
          <w:sz w:val="19"/>
          <w:szCs w:val="21"/>
        </w:rPr>
      </w:pPr>
      <w:r>
        <w:rPr>
          <w:rFonts w:ascii="仿宋" w:hAnsi="仿宋" w:eastAsia="仿宋" w:cs="宋体"/>
          <w:kern w:val="0"/>
          <w:szCs w:val="21"/>
        </w:rPr>
        <w:t>1.</w:t>
      </w:r>
      <w:r>
        <w:rPr>
          <w:rFonts w:hint="eastAsia" w:ascii="仿宋" w:hAnsi="仿宋" w:eastAsia="仿宋" w:cs="宋体"/>
          <w:kern w:val="0"/>
          <w:szCs w:val="21"/>
        </w:rPr>
        <w:t>体检考生应服从工作人员的指挥和安排，</w:t>
      </w:r>
      <w:r>
        <w:rPr>
          <w:rFonts w:hint="eastAsia" w:ascii="仿宋" w:hAnsi="仿宋" w:eastAsia="仿宋"/>
          <w:szCs w:val="21"/>
        </w:rPr>
        <w:t>到达医院后，考生抽签确定体检顺序，考生的体检表只写序号。考生在导诊员（体检医院提供）带领下进行体检。</w:t>
      </w:r>
      <w:r>
        <w:rPr>
          <w:rFonts w:hint="eastAsia" w:ascii="仿宋" w:hAnsi="仿宋" w:eastAsia="仿宋" w:cs="宋体"/>
          <w:kern w:val="0"/>
          <w:szCs w:val="21"/>
        </w:rPr>
        <w:t>体检时，考生只报体检顺序号，不报姓名。</w:t>
      </w:r>
    </w:p>
    <w:p>
      <w:pPr>
        <w:widowControl/>
        <w:spacing w:line="400" w:lineRule="exact"/>
        <w:ind w:firstLine="420" w:firstLineChars="200"/>
        <w:jc w:val="left"/>
        <w:rPr>
          <w:rFonts w:ascii="仿宋" w:hAnsi="仿宋" w:eastAsia="仿宋" w:cs="宋体"/>
          <w:kern w:val="0"/>
          <w:szCs w:val="21"/>
        </w:rPr>
      </w:pPr>
      <w:r>
        <w:rPr>
          <w:rFonts w:ascii="仿宋" w:hAnsi="仿宋" w:eastAsia="仿宋" w:cs="宋体"/>
          <w:kern w:val="0"/>
          <w:szCs w:val="21"/>
        </w:rPr>
        <w:t>2.</w:t>
      </w:r>
      <w:r>
        <w:rPr>
          <w:rFonts w:hint="eastAsia" w:ascii="仿宋" w:hAnsi="仿宋" w:eastAsia="仿宋" w:cs="宋体"/>
          <w:kern w:val="0"/>
          <w:szCs w:val="21"/>
        </w:rPr>
        <w:t>考生不得穿戴有特殊标志的服饰，不准携带任何通讯设备进入体检医院。一经发现，无论使用与否均按违纪处理，取消其聘用资格</w:t>
      </w:r>
      <w:r>
        <w:rPr>
          <w:rFonts w:ascii="仿宋" w:hAnsi="仿宋" w:eastAsia="仿宋" w:cs="宋体"/>
          <w:kern w:val="0"/>
          <w:szCs w:val="21"/>
        </w:rPr>
        <w:t>;</w:t>
      </w:r>
      <w:r>
        <w:rPr>
          <w:rFonts w:hint="eastAsia" w:ascii="仿宋" w:hAnsi="仿宋" w:eastAsia="仿宋" w:cs="宋体"/>
          <w:kern w:val="0"/>
          <w:szCs w:val="21"/>
        </w:rPr>
        <w:t>严禁考生在亲友陪同下体检，严禁考生亲友进入体检中心，一经发现考生体检结果无效，且取消其聘用资格。</w:t>
      </w:r>
    </w:p>
    <w:p>
      <w:pPr>
        <w:spacing w:line="400" w:lineRule="exact"/>
        <w:ind w:firstLine="420" w:firstLineChars="200"/>
        <w:rPr>
          <w:rFonts w:ascii="仿宋" w:hAnsi="仿宋" w:eastAsia="仿宋"/>
          <w:szCs w:val="21"/>
        </w:rPr>
      </w:pPr>
      <w:r>
        <w:rPr>
          <w:rFonts w:ascii="仿宋" w:hAnsi="仿宋" w:eastAsia="仿宋" w:cs="宋体"/>
          <w:kern w:val="0"/>
          <w:szCs w:val="21"/>
        </w:rPr>
        <w:t>3.</w:t>
      </w:r>
      <w:r>
        <w:rPr>
          <w:rFonts w:hint="eastAsia" w:ascii="仿宋" w:hAnsi="仿宋" w:eastAsia="仿宋" w:cs="宋体"/>
          <w:kern w:val="0"/>
          <w:szCs w:val="21"/>
        </w:rPr>
        <w:t>体检考生待检期间不得与外界接触，不得私下与医务工作人员交谈，</w:t>
      </w:r>
      <w:r>
        <w:rPr>
          <w:rFonts w:hint="eastAsia" w:ascii="仿宋" w:hAnsi="仿宋" w:eastAsia="仿宋"/>
          <w:szCs w:val="21"/>
        </w:rPr>
        <w:t>不得向医生提供或暗示任何个人信息，一经发现取消其聘用资格。</w:t>
      </w:r>
    </w:p>
    <w:p>
      <w:pPr>
        <w:widowControl/>
        <w:spacing w:line="400" w:lineRule="exact"/>
        <w:ind w:firstLine="420" w:firstLineChars="200"/>
        <w:jc w:val="left"/>
        <w:rPr>
          <w:rFonts w:ascii="仿宋" w:hAnsi="仿宋" w:eastAsia="仿宋" w:cs="宋体"/>
          <w:kern w:val="0"/>
          <w:szCs w:val="21"/>
        </w:rPr>
      </w:pPr>
      <w:r>
        <w:rPr>
          <w:rFonts w:ascii="仿宋" w:hAnsi="仿宋" w:eastAsia="仿宋" w:cs="宋体"/>
          <w:kern w:val="0"/>
          <w:szCs w:val="21"/>
        </w:rPr>
        <w:t>4.</w:t>
      </w:r>
      <w:r>
        <w:rPr>
          <w:rFonts w:hint="eastAsia" w:ascii="仿宋" w:hAnsi="仿宋" w:eastAsia="仿宋" w:cs="宋体"/>
          <w:kern w:val="0"/>
          <w:szCs w:val="21"/>
        </w:rPr>
        <w:t>严禁弄虚作假、冒名顶替；如隐瞒病史影响体检结果的，后果自负。</w:t>
      </w:r>
    </w:p>
    <w:p>
      <w:pPr>
        <w:widowControl/>
        <w:spacing w:line="400" w:lineRule="exact"/>
        <w:ind w:firstLine="420" w:firstLineChars="200"/>
        <w:jc w:val="left"/>
        <w:rPr>
          <w:rFonts w:hint="eastAsia"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体检前两天请注意休息，勿熬夜，不要饮酒，避免剧烈运动，以防止心电图、血、尿常规等出现各种异常现象，而导致体检不合格。体检当天需进行采血、</w:t>
      </w:r>
      <w:r>
        <w:rPr>
          <w:rFonts w:ascii="仿宋" w:hAnsi="仿宋" w:eastAsia="仿宋" w:cs="宋体"/>
          <w:kern w:val="0"/>
          <w:szCs w:val="21"/>
        </w:rPr>
        <w:t>B</w:t>
      </w:r>
      <w:r>
        <w:rPr>
          <w:rFonts w:hint="eastAsia" w:ascii="仿宋" w:hAnsi="仿宋" w:eastAsia="仿宋" w:cs="宋体"/>
          <w:kern w:val="0"/>
          <w:szCs w:val="21"/>
        </w:rPr>
        <w:t>超等检查，请在体检前禁食水</w:t>
      </w:r>
      <w:r>
        <w:rPr>
          <w:rFonts w:ascii="仿宋" w:hAnsi="仿宋" w:eastAsia="仿宋" w:cs="宋体"/>
          <w:kern w:val="0"/>
          <w:szCs w:val="21"/>
        </w:rPr>
        <w:t>8-12</w:t>
      </w:r>
      <w:r>
        <w:rPr>
          <w:rFonts w:hint="eastAsia" w:ascii="仿宋" w:hAnsi="仿宋" w:eastAsia="仿宋" w:cs="宋体"/>
          <w:kern w:val="0"/>
          <w:szCs w:val="21"/>
        </w:rPr>
        <w:t>小时。</w:t>
      </w:r>
    </w:p>
    <w:p>
      <w:pPr>
        <w:widowControl/>
        <w:spacing w:line="40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6.体检前要清淡饮食，不要服用非必要的药物、补品等，以防止出现肝功谷丙转氨酶增高等各种异常现象，而导致体检不合格。</w:t>
      </w:r>
    </w:p>
    <w:p>
      <w:pPr>
        <w:widowControl/>
        <w:spacing w:line="40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7</w:t>
      </w:r>
      <w:r>
        <w:rPr>
          <w:rFonts w:ascii="仿宋" w:hAnsi="仿宋" w:eastAsia="仿宋" w:cs="宋体"/>
          <w:kern w:val="0"/>
          <w:szCs w:val="21"/>
        </w:rPr>
        <w:t>.</w:t>
      </w:r>
      <w:r>
        <w:rPr>
          <w:rFonts w:hint="eastAsia" w:ascii="仿宋" w:hAnsi="仿宋" w:eastAsia="仿宋" w:cs="宋体"/>
          <w:kern w:val="0"/>
          <w:szCs w:val="21"/>
        </w:rPr>
        <w:t>女性受检者如有身孕或其他特殊情况须在交接时告知工作人员，并在体检时告知医护人员。</w:t>
      </w:r>
    </w:p>
    <w:p>
      <w:pPr>
        <w:widowControl/>
        <w:spacing w:line="400" w:lineRule="exact"/>
        <w:ind w:firstLine="420" w:firstLineChars="200"/>
        <w:jc w:val="left"/>
        <w:rPr>
          <w:rFonts w:ascii="仿宋" w:hAnsi="仿宋" w:eastAsia="仿宋" w:cs="宋体-方正超大字符集"/>
          <w:kern w:val="0"/>
          <w:szCs w:val="21"/>
        </w:rPr>
      </w:pPr>
      <w:r>
        <w:rPr>
          <w:rFonts w:hint="eastAsia" w:ascii="仿宋" w:hAnsi="仿宋" w:eastAsia="仿宋" w:cs="宋体"/>
          <w:kern w:val="0"/>
          <w:szCs w:val="21"/>
        </w:rPr>
        <w:t>8</w:t>
      </w:r>
      <w:r>
        <w:rPr>
          <w:rFonts w:ascii="仿宋" w:hAnsi="仿宋" w:eastAsia="仿宋" w:cs="宋体"/>
          <w:kern w:val="0"/>
          <w:szCs w:val="21"/>
        </w:rPr>
        <w:t>.</w:t>
      </w:r>
      <w:r>
        <w:rPr>
          <w:rFonts w:hint="eastAsia" w:ascii="仿宋" w:hAnsi="仿宋" w:eastAsia="仿宋" w:cs="宋体"/>
          <w:kern w:val="0"/>
          <w:szCs w:val="21"/>
        </w:rPr>
        <w:t>体检考生须配合医生</w:t>
      </w:r>
      <w:r>
        <w:rPr>
          <w:rFonts w:hint="eastAsia" w:ascii="仿宋" w:hAnsi="仿宋" w:eastAsia="仿宋" w:cs="宋体-方正超大字符集"/>
          <w:kern w:val="0"/>
          <w:szCs w:val="21"/>
        </w:rPr>
        <w:t>认真检查所有项目，勿漏检。若自动放弃某一检查项目，将会影响您的录用。</w:t>
      </w:r>
    </w:p>
    <w:p>
      <w:pPr>
        <w:ind w:firstLine="5180" w:firstLineChars="1850"/>
        <w:rPr>
          <w:rFonts w:ascii="仿宋_GB2312" w:hAnsi="??" w:eastAsia="仿宋_GB2312"/>
          <w:sz w:val="28"/>
          <w:szCs w:val="28"/>
        </w:rPr>
      </w:pPr>
    </w:p>
    <w:p>
      <w:pPr>
        <w:spacing w:line="560" w:lineRule="exact"/>
        <w:ind w:firstLine="5600" w:firstLineChars="2000"/>
        <w:jc w:val="left"/>
        <w:rPr>
          <w:rFonts w:hint="eastAsia" w:ascii="仿宋" w:hAnsi="仿宋" w:eastAsia="仿宋"/>
          <w:sz w:val="32"/>
          <w:szCs w:val="32"/>
          <w:highlight w:val="none"/>
        </w:rPr>
      </w:pPr>
      <w:r>
        <w:rPr>
          <w:rFonts w:ascii="仿宋_GB2312" w:hAnsi="??" w:eastAsia="仿宋_GB2312"/>
          <w:sz w:val="28"/>
          <w:szCs w:val="28"/>
        </w:rPr>
        <w:t>201</w:t>
      </w:r>
      <w:r>
        <w:rPr>
          <w:rFonts w:hint="eastAsia" w:ascii="仿宋_GB2312" w:hAnsi="??" w:eastAsia="仿宋_GB2312"/>
          <w:sz w:val="28"/>
          <w:szCs w:val="28"/>
        </w:rPr>
        <w:t>9年9月27日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D02EF"/>
    <w:rsid w:val="46EA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御剑、玉魂</cp:lastModifiedBy>
  <dcterms:modified xsi:type="dcterms:W3CDTF">2019-09-27T09:01:40Z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