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楷体_GB2312" w:hAnsi="楷体_GB2312" w:eastAsia="楷体_GB2312" w:cs="楷体_GB2312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附件5:</w:t>
      </w:r>
    </w:p>
    <w:p>
      <w:pPr>
        <w:spacing w:line="245" w:lineRule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36" w:line="600" w:lineRule="exact"/>
        <w:ind w:firstLine="2426"/>
        <w:textAlignment w:val="baseline"/>
        <w:rPr>
          <w:rFonts w:hint="eastAsia" w:ascii="宋体" w:hAnsi="宋体" w:eastAsia="宋体" w:cs="宋体"/>
          <w:b/>
          <w:bCs/>
          <w:sz w:val="42"/>
          <w:szCs w:val="4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231F20"/>
          <w:spacing w:val="-1"/>
          <w:sz w:val="42"/>
          <w:szCs w:val="42"/>
        </w:rPr>
        <w:t>预警人员名单上报模板</w:t>
      </w:r>
    </w:p>
    <w:bookmarkEnd w:id="0"/>
    <w:p>
      <w:pPr>
        <w:spacing w:line="262" w:lineRule="auto"/>
      </w:pPr>
    </w:p>
    <w:p>
      <w:pPr>
        <w:keepNext w:val="0"/>
        <w:keepLines w:val="0"/>
        <w:pageBreakBefore w:val="0"/>
        <w:widowControl/>
        <w:tabs>
          <w:tab w:val="left" w:pos="1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600" w:lineRule="exact"/>
        <w:ind w:firstLine="123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231F20"/>
          <w:spacing w:val="-31"/>
          <w:w w:val="99"/>
          <w:sz w:val="32"/>
          <w:szCs w:val="32"/>
        </w:rPr>
        <w:t>县（市、区）乡村振兴职能部门：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92" w:line="600" w:lineRule="exact"/>
        <w:ind w:firstLine="782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5"/>
          <w:sz w:val="32"/>
          <w:szCs w:val="32"/>
        </w:rPr>
        <w:t>根据防止返贫监测和帮扶工作机制有关要求，现将我□</w:t>
      </w:r>
      <w:r>
        <w:rPr>
          <w:rFonts w:hint="eastAsia" w:ascii="仿宋_GB2312" w:hAnsi="仿宋_GB2312" w:eastAsia="仿宋_GB2312" w:cs="仿宋_GB2312"/>
          <w:color w:val="231F20"/>
          <w:spacing w:val="5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color w:val="231F20"/>
          <w:spacing w:val="-11"/>
          <w:sz w:val="32"/>
          <w:szCs w:val="32"/>
        </w:rPr>
        <w:t>/□村月份预警人员上报（名单附后</w:t>
      </w:r>
      <w:r>
        <w:rPr>
          <w:rFonts w:hint="eastAsia" w:ascii="仿宋_GB2312" w:hAnsi="仿宋_GB2312" w:eastAsia="仿宋_GB2312" w:cs="仿宋_GB2312"/>
          <w:color w:val="231F20"/>
          <w:spacing w:val="-11"/>
          <w:sz w:val="32"/>
          <w:szCs w:val="32"/>
          <w:lang w:eastAsia="zh-CN"/>
        </w:rPr>
        <w:t>），拟纳入</w:t>
      </w:r>
      <w:r>
        <w:rPr>
          <w:rFonts w:hint="eastAsia" w:ascii="仿宋_GB2312" w:hAnsi="仿宋_GB2312" w:eastAsia="仿宋_GB2312" w:cs="仿宋_GB2312"/>
          <w:color w:val="231F20"/>
          <w:spacing w:val="-11"/>
          <w:sz w:val="32"/>
          <w:szCs w:val="32"/>
        </w:rPr>
        <w:t>监测</w:t>
      </w:r>
      <w:r>
        <w:rPr>
          <w:rFonts w:hint="eastAsia" w:ascii="仿宋_GB2312" w:hAnsi="仿宋_GB2312" w:eastAsia="仿宋_GB2312" w:cs="仿宋_GB2312"/>
          <w:color w:val="231F20"/>
          <w:spacing w:val="-4"/>
          <w:sz w:val="32"/>
          <w:szCs w:val="32"/>
        </w:rPr>
        <w:t>范围，请予审核确认。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505"/>
          <w:tab w:val="left" w:pos="5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600" w:lineRule="exact"/>
        <w:ind w:left="5070" w:right="517" w:hanging="79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231F20"/>
          <w:spacing w:val="-14"/>
          <w:w w:val="88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color w:val="231F20"/>
          <w:spacing w:val="-14"/>
          <w:w w:val="88"/>
          <w:sz w:val="32"/>
          <w:szCs w:val="32"/>
        </w:rPr>
        <w:t>/村委会（盖章）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231F20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231F20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231F20"/>
          <w:spacing w:val="-16"/>
          <w:sz w:val="32"/>
          <w:szCs w:val="32"/>
        </w:rPr>
        <w:t>日</w:t>
      </w:r>
    </w:p>
    <w:p>
      <w:pPr>
        <w:spacing w:line="246" w:lineRule="auto"/>
      </w:pPr>
    </w:p>
    <w:p>
      <w:pPr>
        <w:spacing w:line="247" w:lineRule="auto"/>
      </w:pPr>
    </w:p>
    <w:p>
      <w:pPr>
        <w:spacing w:before="137" w:line="180" w:lineRule="auto"/>
        <w:jc w:val="center"/>
        <w:rPr>
          <w:rFonts w:ascii="黑体" w:hAnsi="黑体" w:eastAsia="黑体" w:cs="黑体"/>
          <w:sz w:val="42"/>
          <w:szCs w:val="42"/>
        </w:rPr>
      </w:pPr>
      <w:r>
        <w:rPr>
          <w:rFonts w:hint="eastAsia" w:ascii="宋体" w:hAnsi="宋体" w:eastAsia="宋体" w:cs="宋体"/>
          <w:b/>
          <w:bCs/>
          <w:color w:val="231F20"/>
          <w:spacing w:val="-1"/>
          <w:sz w:val="42"/>
          <w:szCs w:val="42"/>
        </w:rPr>
        <w:t>预警人员名单</w:t>
      </w:r>
    </w:p>
    <w:p>
      <w:pPr>
        <w:spacing w:before="237" w:line="181" w:lineRule="auto"/>
        <w:ind w:firstLine="3724" w:firstLineChars="14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231F20"/>
          <w:spacing w:val="-27"/>
          <w:sz w:val="32"/>
          <w:szCs w:val="32"/>
        </w:rPr>
        <w:t>（</w:t>
      </w:r>
      <w:r>
        <w:rPr>
          <w:rFonts w:hint="eastAsia" w:ascii="黑体" w:hAnsi="黑体" w:cs="黑体" w:eastAsiaTheme="minorEastAsia"/>
          <w:color w:val="231F20"/>
          <w:spacing w:val="-27"/>
          <w:sz w:val="32"/>
          <w:szCs w:val="32"/>
        </w:rPr>
        <w:t xml:space="preserve">    </w:t>
      </w:r>
      <w:r>
        <w:rPr>
          <w:rFonts w:ascii="黑体" w:hAnsi="黑体" w:eastAsia="黑体" w:cs="黑体"/>
          <w:color w:val="231F20"/>
          <w:spacing w:val="-27"/>
          <w:sz w:val="32"/>
          <w:szCs w:val="32"/>
        </w:rPr>
        <w:t>月）</w:t>
      </w:r>
    </w:p>
    <w:p>
      <w:pPr>
        <w:spacing w:line="212" w:lineRule="exact"/>
      </w:pPr>
    </w:p>
    <w:tbl>
      <w:tblPr>
        <w:tblStyle w:val="12"/>
        <w:tblW w:w="8680" w:type="dxa"/>
        <w:tblInd w:w="183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430"/>
        <w:gridCol w:w="1430"/>
        <w:gridCol w:w="1430"/>
        <w:gridCol w:w="1430"/>
        <w:gridCol w:w="1820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40" w:type="dxa"/>
            <w:tcBorders>
              <w:top w:val="single" w:color="231F20" w:sz="6" w:space="0"/>
              <w:left w:val="single" w:color="231F20" w:sz="6" w:space="0"/>
            </w:tcBorders>
          </w:tcPr>
          <w:p>
            <w:pPr>
              <w:spacing w:before="170" w:line="180" w:lineRule="auto"/>
              <w:ind w:firstLine="347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430" w:type="dxa"/>
            <w:tcBorders>
              <w:top w:val="single" w:color="231F20" w:sz="6" w:space="0"/>
            </w:tcBorders>
          </w:tcPr>
          <w:p>
            <w:pPr>
              <w:spacing w:before="170" w:line="180" w:lineRule="auto"/>
              <w:ind w:firstLine="378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3"/>
                <w:sz w:val="24"/>
                <w:szCs w:val="24"/>
              </w:rPr>
              <w:t>行政村</w:t>
            </w:r>
          </w:p>
        </w:tc>
        <w:tc>
          <w:tcPr>
            <w:tcW w:w="1430" w:type="dxa"/>
            <w:tcBorders>
              <w:top w:val="single" w:color="231F20" w:sz="6" w:space="0"/>
            </w:tcBorders>
          </w:tcPr>
          <w:p>
            <w:pPr>
              <w:spacing w:before="170" w:line="180" w:lineRule="auto"/>
              <w:ind w:firstLine="260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2"/>
                <w:sz w:val="24"/>
                <w:szCs w:val="24"/>
              </w:rPr>
              <w:t>户主姓名</w:t>
            </w:r>
          </w:p>
        </w:tc>
        <w:tc>
          <w:tcPr>
            <w:tcW w:w="1430" w:type="dxa"/>
            <w:tcBorders>
              <w:top w:val="single" w:color="231F20" w:sz="6" w:space="0"/>
            </w:tcBorders>
          </w:tcPr>
          <w:p>
            <w:pPr>
              <w:spacing w:before="170" w:line="180" w:lineRule="auto"/>
              <w:ind w:firstLine="268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4"/>
                <w:sz w:val="24"/>
                <w:szCs w:val="24"/>
              </w:rPr>
              <w:t>家庭人口</w:t>
            </w:r>
          </w:p>
        </w:tc>
        <w:tc>
          <w:tcPr>
            <w:tcW w:w="1430" w:type="dxa"/>
            <w:tcBorders>
              <w:top w:val="single" w:color="231F20" w:sz="6" w:space="0"/>
            </w:tcBorders>
          </w:tcPr>
          <w:p>
            <w:pPr>
              <w:spacing w:before="170" w:line="180" w:lineRule="auto"/>
              <w:ind w:firstLine="265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2"/>
                <w:sz w:val="24"/>
                <w:szCs w:val="24"/>
              </w:rPr>
              <w:t>风险种类</w:t>
            </w:r>
          </w:p>
        </w:tc>
        <w:tc>
          <w:tcPr>
            <w:tcW w:w="1820" w:type="dxa"/>
            <w:tcBorders>
              <w:top w:val="single" w:color="231F20" w:sz="6" w:space="0"/>
              <w:right w:val="single" w:color="231F20" w:sz="6" w:space="0"/>
            </w:tcBorders>
          </w:tcPr>
          <w:p>
            <w:pPr>
              <w:spacing w:before="170" w:line="180" w:lineRule="auto"/>
              <w:ind w:firstLine="222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2"/>
                <w:sz w:val="24"/>
                <w:szCs w:val="24"/>
              </w:rPr>
              <w:t>建议预警等级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140" w:type="dxa"/>
            <w:tcBorders>
              <w:left w:val="single" w:color="231F20" w:sz="6" w:space="0"/>
            </w:tcBorders>
          </w:tcPr>
          <w:p>
            <w:pPr>
              <w:spacing w:before="151" w:line="180" w:lineRule="auto"/>
              <w:ind w:firstLine="550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32"/>
                <w:w w:val="150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430" w:type="dxa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430" w:type="dxa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430" w:type="dxa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820" w:type="dxa"/>
            <w:tcBorders>
              <w:right w:val="single" w:color="231F20" w:sz="6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140" w:type="dxa"/>
            <w:tcBorders>
              <w:left w:val="single" w:color="231F20" w:sz="6" w:space="0"/>
            </w:tcBorders>
          </w:tcPr>
          <w:p>
            <w:pPr>
              <w:spacing w:before="154" w:line="180" w:lineRule="auto"/>
              <w:ind w:firstLine="535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36"/>
                <w:w w:val="159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430" w:type="dxa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430" w:type="dxa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430" w:type="dxa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820" w:type="dxa"/>
            <w:tcBorders>
              <w:right w:val="single" w:color="231F20" w:sz="6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140" w:type="dxa"/>
            <w:tcBorders>
              <w:left w:val="single" w:color="231F20" w:sz="6" w:space="0"/>
            </w:tcBorders>
          </w:tcPr>
          <w:p>
            <w:pPr>
              <w:spacing w:before="158" w:line="180" w:lineRule="auto"/>
              <w:ind w:firstLine="537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36"/>
                <w:w w:val="158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430" w:type="dxa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430" w:type="dxa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430" w:type="dxa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820" w:type="dxa"/>
            <w:tcBorders>
              <w:right w:val="single" w:color="231F20" w:sz="6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140" w:type="dxa"/>
            <w:tcBorders>
              <w:left w:val="single" w:color="231F20" w:sz="6" w:space="0"/>
              <w:bottom w:val="single" w:color="231F20" w:sz="6" w:space="0"/>
            </w:tcBorders>
          </w:tcPr>
          <w:p>
            <w:pPr>
              <w:spacing w:before="161" w:line="180" w:lineRule="auto"/>
              <w:ind w:firstLine="531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36"/>
                <w:w w:val="163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bottom w:val="single" w:color="231F20" w:sz="6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430" w:type="dxa"/>
            <w:tcBorders>
              <w:bottom w:val="single" w:color="231F20" w:sz="6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430" w:type="dxa"/>
            <w:tcBorders>
              <w:bottom w:val="single" w:color="231F20" w:sz="6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430" w:type="dxa"/>
            <w:tcBorders>
              <w:bottom w:val="single" w:color="231F20" w:sz="6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820" w:type="dxa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</w:tr>
    </w:tbl>
    <w:p>
      <w:pPr>
        <w:spacing w:before="135" w:line="181" w:lineRule="auto"/>
        <w:ind w:firstLine="233"/>
        <w:rPr>
          <w:rFonts w:hint="eastAsia" w:ascii="仿宋_GB2312" w:hAnsi="仿宋_GB2312" w:eastAsia="仿宋_GB2312" w:cs="仿宋_GB2312"/>
          <w:color w:val="231F20"/>
          <w:spacing w:val="-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31F20"/>
          <w:spacing w:val="-2"/>
          <w:sz w:val="32"/>
          <w:szCs w:val="32"/>
        </w:rPr>
        <w:t>（行业部门可参照此模板制定预警人员名单报送材料及表</w:t>
      </w:r>
      <w:r>
        <w:rPr>
          <w:rFonts w:hint="eastAsia" w:ascii="仿宋_GB2312" w:hAnsi="仿宋_GB2312" w:eastAsia="仿宋_GB2312" w:cs="仿宋_GB2312"/>
          <w:color w:val="231F20"/>
          <w:spacing w:val="-2"/>
          <w:sz w:val="32"/>
          <w:szCs w:val="32"/>
          <w:lang w:eastAsia="zh-CN"/>
        </w:rPr>
        <w:t>）</w:t>
      </w:r>
    </w:p>
    <w:p>
      <w:pPr>
        <w:pStyle w:val="2"/>
        <w:rPr>
          <w:rFonts w:hint="eastAsia"/>
        </w:rPr>
      </w:pPr>
    </w:p>
    <w:p>
      <w:pPr>
        <w:pStyle w:val="5"/>
        <w:spacing w:before="0" w:beforeAutospacing="0" w:after="0" w:afterAutospacing="0" w:line="543" w:lineRule="atLeast"/>
        <w:ind w:firstLine="598"/>
        <w:jc w:val="right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F7"/>
    <w:rsid w:val="00023909"/>
    <w:rsid w:val="00041331"/>
    <w:rsid w:val="000A6D7A"/>
    <w:rsid w:val="00145A29"/>
    <w:rsid w:val="00225049"/>
    <w:rsid w:val="00251B56"/>
    <w:rsid w:val="0026168E"/>
    <w:rsid w:val="003501A2"/>
    <w:rsid w:val="0036472A"/>
    <w:rsid w:val="0056395D"/>
    <w:rsid w:val="0058713F"/>
    <w:rsid w:val="0061145A"/>
    <w:rsid w:val="00622DC5"/>
    <w:rsid w:val="006A7722"/>
    <w:rsid w:val="006C7A9C"/>
    <w:rsid w:val="006E55D5"/>
    <w:rsid w:val="00780ED4"/>
    <w:rsid w:val="00786798"/>
    <w:rsid w:val="00871155"/>
    <w:rsid w:val="008B6288"/>
    <w:rsid w:val="00AE328B"/>
    <w:rsid w:val="00B74CA2"/>
    <w:rsid w:val="00C80D08"/>
    <w:rsid w:val="00CD3EF7"/>
    <w:rsid w:val="00D14662"/>
    <w:rsid w:val="00D87D69"/>
    <w:rsid w:val="00E10707"/>
    <w:rsid w:val="05F016B2"/>
    <w:rsid w:val="066637A7"/>
    <w:rsid w:val="06E00D40"/>
    <w:rsid w:val="077F7595"/>
    <w:rsid w:val="0BDF4515"/>
    <w:rsid w:val="0D532304"/>
    <w:rsid w:val="0F661A25"/>
    <w:rsid w:val="111705AD"/>
    <w:rsid w:val="18BA5435"/>
    <w:rsid w:val="198469F3"/>
    <w:rsid w:val="1AA01288"/>
    <w:rsid w:val="1B910783"/>
    <w:rsid w:val="1C2F7C44"/>
    <w:rsid w:val="1F7C34AC"/>
    <w:rsid w:val="1FAB4302"/>
    <w:rsid w:val="21BC44CA"/>
    <w:rsid w:val="26DE65DD"/>
    <w:rsid w:val="280B5BD5"/>
    <w:rsid w:val="281A233B"/>
    <w:rsid w:val="2BA77B36"/>
    <w:rsid w:val="2C431F88"/>
    <w:rsid w:val="2D201C6D"/>
    <w:rsid w:val="2F930298"/>
    <w:rsid w:val="37D37FB3"/>
    <w:rsid w:val="398A35BE"/>
    <w:rsid w:val="411E1F26"/>
    <w:rsid w:val="41392577"/>
    <w:rsid w:val="432512DC"/>
    <w:rsid w:val="45AA096F"/>
    <w:rsid w:val="47977D8E"/>
    <w:rsid w:val="491767E4"/>
    <w:rsid w:val="4AB144F8"/>
    <w:rsid w:val="4FBC4E83"/>
    <w:rsid w:val="528D4E90"/>
    <w:rsid w:val="569A08AB"/>
    <w:rsid w:val="582248A7"/>
    <w:rsid w:val="6104065B"/>
    <w:rsid w:val="610D40CC"/>
    <w:rsid w:val="63E73C02"/>
    <w:rsid w:val="6965096C"/>
    <w:rsid w:val="6ADB6157"/>
    <w:rsid w:val="716F70A1"/>
    <w:rsid w:val="719559B2"/>
    <w:rsid w:val="71F4606A"/>
    <w:rsid w:val="777D468E"/>
    <w:rsid w:val="7B7A037A"/>
    <w:rsid w:val="7D1C207B"/>
    <w:rsid w:val="7ED7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locked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Body text|1"/>
    <w:basedOn w:val="1"/>
    <w:qFormat/>
    <w:uiPriority w:val="99"/>
    <w:pPr>
      <w:spacing w:line="434" w:lineRule="auto"/>
      <w:ind w:firstLine="400"/>
    </w:pPr>
    <w:rPr>
      <w:rFonts w:ascii="宋体" w:hAnsi="宋体" w:cs="宋体"/>
      <w:sz w:val="28"/>
      <w:szCs w:val="28"/>
      <w:lang w:val="zh-TW" w:eastAsia="zh-TW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534</Words>
  <Characters>542</Characters>
  <Lines>8</Lines>
  <Paragraphs>2</Paragraphs>
  <TotalTime>64</TotalTime>
  <ScaleCrop>false</ScaleCrop>
  <LinksUpToDate>false</LinksUpToDate>
  <CharactersWithSpaces>591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2020-11-03T05:28:00Z</dcterms:created>
  <dc:creator>MM</dc:creator>
  <cp:lastModifiedBy>Yu。</cp:lastModifiedBy>
  <cp:lastPrinted>2021-09-28T02:23:00Z</cp:lastPrinted>
  <dcterms:modified xsi:type="dcterms:W3CDTF">2022-01-21T08:28:12Z</dcterms:modified>
  <dc:title>长春汽车经济技术开发区农村工作委员会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E5B6439B18BD4EC98A53B02648706F5D</vt:lpwstr>
  </property>
</Properties>
</file>