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spacing w:before="66"/>
        <w:jc w:val="center"/>
        <w:rPr>
          <w:rFonts w:ascii="黑体" w:eastAsia="黑体"/>
          <w:color w:val="000000" w:themeColor="text1"/>
          <w:sz w:val="30"/>
          <w:szCs w:val="30"/>
        </w:rPr>
      </w:pPr>
      <w:r>
        <w:rPr>
          <w:rFonts w:hint="eastAsia" w:ascii="黑体" w:eastAsia="黑体"/>
          <w:color w:val="000000" w:themeColor="text1"/>
          <w:w w:val="105"/>
          <w:sz w:val="30"/>
          <w:szCs w:val="30"/>
        </w:rPr>
        <w:t>（十</w:t>
      </w:r>
      <w:r>
        <w:rPr>
          <w:rFonts w:hint="eastAsia" w:ascii="黑体" w:eastAsia="黑体"/>
          <w:color w:val="000000" w:themeColor="text1"/>
          <w:w w:val="105"/>
          <w:sz w:val="30"/>
          <w:szCs w:val="30"/>
          <w:lang w:eastAsia="zh-CN"/>
        </w:rPr>
        <w:t>六</w:t>
      </w:r>
      <w:bookmarkStart w:id="0" w:name="_GoBack"/>
      <w:bookmarkEnd w:id="0"/>
      <w:r>
        <w:rPr>
          <w:rFonts w:hint="eastAsia" w:ascii="黑体" w:eastAsia="黑体"/>
          <w:color w:val="000000" w:themeColor="text1"/>
          <w:w w:val="105"/>
          <w:sz w:val="30"/>
          <w:szCs w:val="30"/>
        </w:rPr>
        <w:t>）城市综合执法领域基层政务公开标准目录</w:t>
      </w: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p>
      <w:pPr>
        <w:shd w:val="clear" w:fill="FFFFFF" w:themeFill="background1"/>
        <w:rPr>
          <w:color w:val="000000" w:themeColor="text1"/>
          <w:sz w:val="2"/>
          <w:szCs w:val="2"/>
        </w:rPr>
      </w:pPr>
    </w:p>
    <w:tbl>
      <w:tblPr>
        <w:tblStyle w:val="8"/>
        <w:tblpPr w:leftFromText="180" w:rightFromText="180" w:vertAnchor="text" w:horzAnchor="margin" w:tblpY="249"/>
        <w:tblW w:w="1462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Layout w:type="fixed"/>
        <w:tblCellMar>
          <w:top w:w="0" w:type="dxa"/>
          <w:left w:w="0" w:type="dxa"/>
          <w:bottom w:w="0" w:type="dxa"/>
          <w:right w:w="0" w:type="dxa"/>
        </w:tblCellMar>
      </w:tblPr>
      <w:tblGrid>
        <w:gridCol w:w="381"/>
        <w:gridCol w:w="642"/>
        <w:gridCol w:w="1414"/>
        <w:gridCol w:w="2100"/>
        <w:gridCol w:w="2598"/>
        <w:gridCol w:w="958"/>
        <w:gridCol w:w="486"/>
        <w:gridCol w:w="2807"/>
        <w:gridCol w:w="577"/>
        <w:gridCol w:w="486"/>
        <w:gridCol w:w="486"/>
        <w:gridCol w:w="591"/>
        <w:gridCol w:w="597"/>
        <w:gridCol w:w="5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FFFFFF" w:themeFill="background1"/>
          <w:tblCellMar>
            <w:top w:w="0" w:type="dxa"/>
            <w:left w:w="0" w:type="dxa"/>
            <w:bottom w:w="0" w:type="dxa"/>
            <w:right w:w="0" w:type="dxa"/>
          </w:tblCellMar>
        </w:tblPrEx>
        <w:trPr>
          <w:trHeight w:val="552" w:hRule="atLeast"/>
        </w:trPr>
        <w:tc>
          <w:tcPr>
            <w:tcW w:w="381" w:type="dxa"/>
            <w:vMerge w:val="restart"/>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26" w:line="235" w:lineRule="auto"/>
              <w:ind w:left="110" w:right="77"/>
              <w:rPr>
                <w:color w:val="000000" w:themeColor="text1"/>
                <w:sz w:val="17"/>
              </w:rPr>
            </w:pPr>
            <w:r>
              <w:rPr>
                <w:color w:val="000000" w:themeColor="text1"/>
                <w:sz w:val="17"/>
              </w:rPr>
              <w:t>序号</w:t>
            </w:r>
          </w:p>
        </w:tc>
        <w:tc>
          <w:tcPr>
            <w:tcW w:w="2056" w:type="dxa"/>
            <w:gridSpan w:val="2"/>
            <w:shd w:val="clear" w:color="auto" w:fill="FFFFFF" w:themeFill="background1"/>
          </w:tcPr>
          <w:p>
            <w:pPr>
              <w:pStyle w:val="13"/>
              <w:shd w:val="clear" w:fill="FFFFFF" w:themeFill="background1"/>
              <w:spacing w:before="1"/>
              <w:rPr>
                <w:rFonts w:ascii="黑体"/>
                <w:color w:val="000000" w:themeColor="text1"/>
                <w:sz w:val="13"/>
              </w:rPr>
            </w:pPr>
          </w:p>
          <w:p>
            <w:pPr>
              <w:pStyle w:val="13"/>
              <w:shd w:val="clear" w:fill="FFFFFF" w:themeFill="background1"/>
              <w:spacing w:before="1"/>
              <w:ind w:left="557"/>
              <w:rPr>
                <w:color w:val="000000" w:themeColor="text1"/>
                <w:sz w:val="17"/>
              </w:rPr>
            </w:pPr>
            <w:r>
              <w:rPr>
                <w:color w:val="000000" w:themeColor="text1"/>
                <w:sz w:val="17"/>
              </w:rPr>
              <w:t>公开事项</w:t>
            </w:r>
          </w:p>
        </w:tc>
        <w:tc>
          <w:tcPr>
            <w:tcW w:w="2100" w:type="dxa"/>
            <w:vMerge w:val="restart"/>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7"/>
              </w:rPr>
            </w:pPr>
          </w:p>
          <w:p>
            <w:pPr>
              <w:pStyle w:val="13"/>
              <w:shd w:val="clear" w:fill="FFFFFF" w:themeFill="background1"/>
              <w:ind w:left="636"/>
              <w:rPr>
                <w:color w:val="000000" w:themeColor="text1"/>
                <w:sz w:val="17"/>
              </w:rPr>
            </w:pPr>
            <w:r>
              <w:rPr>
                <w:color w:val="000000" w:themeColor="text1"/>
                <w:sz w:val="17"/>
              </w:rPr>
              <w:t>公开内容</w:t>
            </w:r>
          </w:p>
        </w:tc>
        <w:tc>
          <w:tcPr>
            <w:tcW w:w="2598" w:type="dxa"/>
            <w:vMerge w:val="restart"/>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7"/>
              </w:rPr>
            </w:pPr>
          </w:p>
          <w:p>
            <w:pPr>
              <w:pStyle w:val="13"/>
              <w:shd w:val="clear" w:fill="FFFFFF" w:themeFill="background1"/>
              <w:ind w:left="60" w:right="28"/>
              <w:jc w:val="center"/>
              <w:rPr>
                <w:color w:val="000000" w:themeColor="text1"/>
                <w:sz w:val="17"/>
              </w:rPr>
            </w:pPr>
            <w:r>
              <w:rPr>
                <w:color w:val="000000" w:themeColor="text1"/>
                <w:sz w:val="17"/>
              </w:rPr>
              <w:t>公开依据</w:t>
            </w:r>
          </w:p>
        </w:tc>
        <w:tc>
          <w:tcPr>
            <w:tcW w:w="958" w:type="dxa"/>
            <w:vMerge w:val="restart"/>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26" w:line="235" w:lineRule="auto"/>
              <w:ind w:left="310" w:right="278"/>
              <w:rPr>
                <w:color w:val="000000" w:themeColor="text1"/>
                <w:sz w:val="17"/>
              </w:rPr>
            </w:pPr>
            <w:r>
              <w:rPr>
                <w:color w:val="000000" w:themeColor="text1"/>
                <w:sz w:val="17"/>
              </w:rPr>
              <w:t>公开时限</w:t>
            </w:r>
          </w:p>
        </w:tc>
        <w:tc>
          <w:tcPr>
            <w:tcW w:w="486" w:type="dxa"/>
            <w:vMerge w:val="restart"/>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26" w:line="235" w:lineRule="auto"/>
              <w:ind w:left="75" w:right="42"/>
              <w:rPr>
                <w:color w:val="000000" w:themeColor="text1"/>
                <w:sz w:val="17"/>
              </w:rPr>
            </w:pPr>
            <w:r>
              <w:rPr>
                <w:color w:val="000000" w:themeColor="text1"/>
                <w:sz w:val="17"/>
              </w:rPr>
              <w:t>公开主体</w:t>
            </w:r>
          </w:p>
        </w:tc>
        <w:tc>
          <w:tcPr>
            <w:tcW w:w="2807" w:type="dxa"/>
            <w:vMerge w:val="restart"/>
            <w:shd w:val="clear" w:color="auto" w:fill="FFFFFF" w:themeFill="background1"/>
          </w:tcPr>
          <w:p>
            <w:pPr>
              <w:pStyle w:val="13"/>
              <w:shd w:val="clear" w:fill="FFFFFF" w:themeFill="background1"/>
              <w:spacing w:before="3"/>
              <w:rPr>
                <w:rFonts w:ascii="黑体"/>
                <w:color w:val="000000" w:themeColor="text1"/>
                <w:sz w:val="17"/>
              </w:rPr>
            </w:pPr>
          </w:p>
          <w:p>
            <w:pPr>
              <w:pStyle w:val="13"/>
              <w:shd w:val="clear" w:fill="FFFFFF" w:themeFill="background1"/>
              <w:spacing w:line="216" w:lineRule="exact"/>
              <w:ind w:left="740"/>
              <w:rPr>
                <w:color w:val="000000" w:themeColor="text1"/>
                <w:sz w:val="17"/>
              </w:rPr>
            </w:pPr>
            <w:r>
              <w:rPr>
                <w:color w:val="000000" w:themeColor="text1"/>
                <w:sz w:val="17"/>
              </w:rPr>
              <w:t>公开渠道和载体</w:t>
            </w:r>
          </w:p>
          <w:p>
            <w:pPr>
              <w:pStyle w:val="13"/>
              <w:shd w:val="clear" w:fill="FFFFFF" w:themeFill="background1"/>
              <w:spacing w:before="2" w:line="235" w:lineRule="auto"/>
              <w:ind w:left="29" w:right="156"/>
              <w:rPr>
                <w:color w:val="000000" w:themeColor="text1"/>
                <w:sz w:val="17"/>
              </w:rPr>
            </w:pPr>
            <w:r>
              <w:rPr>
                <w:color w:val="000000" w:themeColor="text1"/>
                <w:sz w:val="17"/>
              </w:rPr>
              <w:t>（“■”表示必选项，“□”表示可选项）</w:t>
            </w:r>
          </w:p>
        </w:tc>
        <w:tc>
          <w:tcPr>
            <w:tcW w:w="1063" w:type="dxa"/>
            <w:gridSpan w:val="2"/>
            <w:shd w:val="clear" w:color="auto" w:fill="FFFFFF" w:themeFill="background1"/>
          </w:tcPr>
          <w:p>
            <w:pPr>
              <w:pStyle w:val="13"/>
              <w:shd w:val="clear" w:fill="FFFFFF" w:themeFill="background1"/>
              <w:spacing w:before="1"/>
              <w:rPr>
                <w:rFonts w:ascii="黑体"/>
                <w:color w:val="000000" w:themeColor="text1"/>
                <w:sz w:val="13"/>
              </w:rPr>
            </w:pPr>
          </w:p>
          <w:p>
            <w:pPr>
              <w:pStyle w:val="13"/>
              <w:shd w:val="clear" w:fill="FFFFFF" w:themeFill="background1"/>
              <w:spacing w:before="1"/>
              <w:ind w:left="188"/>
              <w:rPr>
                <w:color w:val="000000" w:themeColor="text1"/>
                <w:sz w:val="17"/>
              </w:rPr>
            </w:pPr>
            <w:r>
              <w:rPr>
                <w:color w:val="000000" w:themeColor="text1"/>
                <w:sz w:val="17"/>
              </w:rPr>
              <w:t>公开对象</w:t>
            </w:r>
          </w:p>
        </w:tc>
        <w:tc>
          <w:tcPr>
            <w:tcW w:w="1077" w:type="dxa"/>
            <w:gridSpan w:val="2"/>
            <w:shd w:val="clear" w:color="auto" w:fill="FFFFFF" w:themeFill="background1"/>
          </w:tcPr>
          <w:p>
            <w:pPr>
              <w:pStyle w:val="13"/>
              <w:shd w:val="clear" w:fill="FFFFFF" w:themeFill="background1"/>
              <w:spacing w:before="1"/>
              <w:rPr>
                <w:rFonts w:ascii="黑体"/>
                <w:color w:val="000000" w:themeColor="text1"/>
                <w:sz w:val="13"/>
              </w:rPr>
            </w:pPr>
          </w:p>
          <w:p>
            <w:pPr>
              <w:pStyle w:val="13"/>
              <w:shd w:val="clear" w:fill="FFFFFF" w:themeFill="background1"/>
              <w:spacing w:before="1"/>
              <w:ind w:left="194"/>
              <w:rPr>
                <w:color w:val="000000" w:themeColor="text1"/>
                <w:sz w:val="17"/>
              </w:rPr>
            </w:pPr>
            <w:r>
              <w:rPr>
                <w:color w:val="000000" w:themeColor="text1"/>
                <w:sz w:val="17"/>
              </w:rPr>
              <w:t>公开方式</w:t>
            </w:r>
          </w:p>
        </w:tc>
        <w:tc>
          <w:tcPr>
            <w:tcW w:w="1097" w:type="dxa"/>
            <w:gridSpan w:val="2"/>
            <w:shd w:val="clear" w:color="auto" w:fill="FFFFFF" w:themeFill="background1"/>
          </w:tcPr>
          <w:p>
            <w:pPr>
              <w:pStyle w:val="13"/>
              <w:shd w:val="clear" w:fill="FFFFFF" w:themeFill="background1"/>
              <w:spacing w:before="1"/>
              <w:rPr>
                <w:rFonts w:ascii="黑体"/>
                <w:color w:val="000000" w:themeColor="text1"/>
                <w:sz w:val="13"/>
              </w:rPr>
            </w:pPr>
          </w:p>
          <w:p>
            <w:pPr>
              <w:pStyle w:val="13"/>
              <w:shd w:val="clear" w:fill="FFFFFF" w:themeFill="background1"/>
              <w:spacing w:before="1"/>
              <w:ind w:left="109"/>
              <w:rPr>
                <w:color w:val="000000" w:themeColor="text1"/>
                <w:sz w:val="17"/>
              </w:rPr>
            </w:pPr>
            <w:r>
              <w:rPr>
                <w:color w:val="000000" w:themeColor="text1"/>
                <w:sz w:val="17"/>
              </w:rPr>
              <w:t>公开层级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1" w:hRule="atLeast"/>
        </w:trPr>
        <w:tc>
          <w:tcPr>
            <w:tcW w:w="381"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642" w:type="dxa"/>
            <w:shd w:val="clear" w:color="auto" w:fill="FFFFFF" w:themeFill="background1"/>
          </w:tcPr>
          <w:p>
            <w:pPr>
              <w:pStyle w:val="13"/>
              <w:shd w:val="clear" w:fill="FFFFFF" w:themeFill="background1"/>
              <w:spacing w:before="53" w:line="235" w:lineRule="auto"/>
              <w:ind w:left="55" w:right="22"/>
              <w:rPr>
                <w:color w:val="000000" w:themeColor="text1"/>
                <w:sz w:val="17"/>
              </w:rPr>
            </w:pPr>
            <w:r>
              <w:rPr>
                <w:color w:val="000000" w:themeColor="text1"/>
                <w:sz w:val="17"/>
              </w:rPr>
              <w:t>一级事项</w:t>
            </w:r>
          </w:p>
        </w:tc>
        <w:tc>
          <w:tcPr>
            <w:tcW w:w="1414"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333"/>
              <w:rPr>
                <w:color w:val="000000" w:themeColor="text1"/>
                <w:sz w:val="17"/>
              </w:rPr>
            </w:pPr>
            <w:r>
              <w:rPr>
                <w:color w:val="000000" w:themeColor="text1"/>
                <w:sz w:val="17"/>
              </w:rPr>
              <w:t>二级事项</w:t>
            </w:r>
          </w:p>
        </w:tc>
        <w:tc>
          <w:tcPr>
            <w:tcW w:w="2100"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2598"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958"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486"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2807" w:type="dxa"/>
            <w:vMerge w:val="continue"/>
            <w:tcBorders>
              <w:top w:val="nil"/>
            </w:tcBorders>
            <w:shd w:val="clear" w:color="auto" w:fill="FFFFFF" w:themeFill="background1"/>
          </w:tcPr>
          <w:p>
            <w:pPr>
              <w:shd w:val="clear" w:fill="FFFFFF" w:themeFill="background1"/>
              <w:rPr>
                <w:color w:val="000000" w:themeColor="text1"/>
                <w:sz w:val="2"/>
                <w:szCs w:val="2"/>
              </w:rPr>
            </w:pPr>
          </w:p>
        </w:tc>
        <w:tc>
          <w:tcPr>
            <w:tcW w:w="577"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29"/>
              <w:jc w:val="center"/>
              <w:rPr>
                <w:color w:val="000000" w:themeColor="text1"/>
                <w:sz w:val="17"/>
              </w:rPr>
            </w:pPr>
            <w:r>
              <w:rPr>
                <w:color w:val="000000" w:themeColor="text1"/>
                <w:sz w:val="17"/>
              </w:rPr>
              <w:t>全社会</w:t>
            </w:r>
          </w:p>
        </w:tc>
        <w:tc>
          <w:tcPr>
            <w:tcW w:w="486" w:type="dxa"/>
            <w:shd w:val="clear" w:color="auto" w:fill="FFFFFF" w:themeFill="background1"/>
          </w:tcPr>
          <w:p>
            <w:pPr>
              <w:pStyle w:val="13"/>
              <w:shd w:val="clear" w:fill="FFFFFF" w:themeFill="background1"/>
              <w:spacing w:before="53" w:line="235" w:lineRule="auto"/>
              <w:ind w:left="74" w:right="43"/>
              <w:rPr>
                <w:color w:val="000000" w:themeColor="text1"/>
                <w:sz w:val="17"/>
              </w:rPr>
            </w:pPr>
            <w:r>
              <w:rPr>
                <w:color w:val="000000" w:themeColor="text1"/>
                <w:sz w:val="17"/>
              </w:rPr>
              <w:t>特定群体</w:t>
            </w:r>
          </w:p>
        </w:tc>
        <w:tc>
          <w:tcPr>
            <w:tcW w:w="486"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57" w:right="29"/>
              <w:jc w:val="center"/>
              <w:rPr>
                <w:color w:val="000000" w:themeColor="text1"/>
                <w:sz w:val="17"/>
              </w:rPr>
            </w:pPr>
            <w:r>
              <w:rPr>
                <w:color w:val="000000" w:themeColor="text1"/>
                <w:sz w:val="17"/>
              </w:rPr>
              <w:t>主动</w:t>
            </w:r>
          </w:p>
        </w:tc>
        <w:tc>
          <w:tcPr>
            <w:tcW w:w="591"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39"/>
              <w:rPr>
                <w:color w:val="000000" w:themeColor="text1"/>
                <w:sz w:val="17"/>
              </w:rPr>
            </w:pPr>
            <w:r>
              <w:rPr>
                <w:color w:val="000000" w:themeColor="text1"/>
                <w:sz w:val="17"/>
              </w:rPr>
              <w:t>依申请</w:t>
            </w:r>
          </w:p>
        </w:tc>
        <w:tc>
          <w:tcPr>
            <w:tcW w:w="597"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42" w:right="16"/>
              <w:jc w:val="center"/>
              <w:rPr>
                <w:color w:val="000000" w:themeColor="text1"/>
                <w:sz w:val="17"/>
              </w:rPr>
            </w:pPr>
            <w:r>
              <w:rPr>
                <w:color w:val="000000" w:themeColor="text1"/>
                <w:sz w:val="17"/>
              </w:rPr>
              <w:t>市级</w:t>
            </w:r>
          </w:p>
        </w:tc>
        <w:tc>
          <w:tcPr>
            <w:tcW w:w="500" w:type="dxa"/>
            <w:shd w:val="clear" w:color="auto" w:fill="FFFFFF" w:themeFill="background1"/>
          </w:tcPr>
          <w:p>
            <w:pPr>
              <w:pStyle w:val="13"/>
              <w:shd w:val="clear" w:fill="FFFFFF" w:themeFill="background1"/>
              <w:spacing w:before="3"/>
              <w:rPr>
                <w:rFonts w:ascii="黑体"/>
                <w:color w:val="000000" w:themeColor="text1"/>
                <w:sz w:val="12"/>
              </w:rPr>
            </w:pPr>
          </w:p>
          <w:p>
            <w:pPr>
              <w:pStyle w:val="13"/>
              <w:shd w:val="clear" w:fill="FFFFFF" w:themeFill="background1"/>
              <w:ind w:left="34" w:right="13"/>
              <w:jc w:val="center"/>
              <w:rPr>
                <w:color w:val="000000" w:themeColor="text1"/>
                <w:sz w:val="17"/>
              </w:rPr>
            </w:pPr>
            <w:r>
              <w:rPr>
                <w:color w:val="000000" w:themeColor="text1"/>
                <w:sz w:val="17"/>
              </w:rPr>
              <w:t>县级</w:t>
            </w:r>
          </w:p>
        </w:tc>
      </w:tr>
    </w:tbl>
    <w:tbl>
      <w:tblPr>
        <w:tblStyle w:val="8"/>
        <w:tblW w:w="14652" w:type="dxa"/>
        <w:tblInd w:w="0" w:type="dxa"/>
        <w:tblLayout w:type="fixed"/>
        <w:tblCellMar>
          <w:top w:w="0" w:type="dxa"/>
          <w:left w:w="0" w:type="dxa"/>
          <w:bottom w:w="0" w:type="dxa"/>
          <w:right w:w="0" w:type="dxa"/>
        </w:tblCellMar>
      </w:tblPr>
      <w:tblGrid>
        <w:gridCol w:w="191"/>
        <w:gridCol w:w="244"/>
        <w:gridCol w:w="137"/>
        <w:gridCol w:w="447"/>
        <w:gridCol w:w="19"/>
        <w:gridCol w:w="1331"/>
        <w:gridCol w:w="83"/>
        <w:gridCol w:w="1871"/>
        <w:gridCol w:w="203"/>
        <w:gridCol w:w="2612"/>
        <w:gridCol w:w="986"/>
        <w:gridCol w:w="160"/>
        <w:gridCol w:w="340"/>
        <w:gridCol w:w="146"/>
        <w:gridCol w:w="2639"/>
        <w:gridCol w:w="168"/>
        <w:gridCol w:w="375"/>
        <w:gridCol w:w="202"/>
        <w:gridCol w:w="265"/>
        <w:gridCol w:w="221"/>
        <w:gridCol w:w="326"/>
        <w:gridCol w:w="160"/>
        <w:gridCol w:w="426"/>
        <w:gridCol w:w="165"/>
        <w:gridCol w:w="435"/>
        <w:gridCol w:w="24"/>
        <w:gridCol w:w="448"/>
        <w:gridCol w:w="28"/>
      </w:tblGrid>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绿化管理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损坏城市树木花草    </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《城市绿化条例》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《长春市城市绿化条例》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绿化管理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擅自砍伐城市树木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《城市绿化条例》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《长春市城市绿化条例》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绿化管理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损坏城市绿化设施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《城市绿化条例》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rPr>
              <w:t>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绿化管理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未经同意擅自占用城市绿化用地</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《城市绿化条例》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《长春市城市绿化条例》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随地吐痰、便溺，乱扔果皮、纸屑和烟头等废弃物</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《长春市城市市容和环境卫生责任制暂行办法》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在城市建筑物、设施以及树木上涂写、刻画或者未经批准张挂、张贴宣传品等</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在城市人民政府规定的街道的临街建筑物的阳台和窗外，堆放、吊挂有碍市容的物品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jc w:val="center"/>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不按规定的时间、地点、方式，倾倒垃圾、粪便</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《长春市城市市容和环境卫生责任制暂行办法》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eastAsia" w:eastAsia="宋体"/>
                <w:color w:val="000000" w:themeColor="text1"/>
                <w:sz w:val="18"/>
                <w:szCs w:val="18"/>
                <w:lang w:eastAsia="zh-CN"/>
              </w:rPr>
            </w:pPr>
            <w:r>
              <w:rPr>
                <w:rFonts w:hint="eastAsia"/>
                <w:color w:val="000000" w:themeColor="text1"/>
                <w:sz w:val="18"/>
                <w:szCs w:val="18"/>
                <w:lang w:val="en-US" w:eastAsia="zh-CN" w:bidi="ar"/>
              </w:rPr>
              <w:t>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不履行卫生责任区清扫保洁义务或者不按规定清运、处理垃圾和粪便</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《长春市城市市容和环境卫生责任制暂行办法》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运输液体、散装货物不作密封、包扎、覆盖，造成泄漏、遗撒</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临街工地不设置护栏或者不作遮挡、停工场地不及时整理并作必要覆盖或者竣工后不及时清理和平整场地，影响市容和环境卫生</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饲养家畜家禽影响市容和环境卫生</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未经城市人民政府市容环境卫生行政主管部门同意，擅自设置大型户外广告，影响市容</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未经城市人民政府市容环境卫生行政主管部门批准，擅自在街道两侧和公共场地堆放物料，搭建建筑物、构筑物或者其他设施，影响市容</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spacing w:after="180"/>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未经批准擅自拆除环境卫生设施或者未按批准的拆迁方案进行拆迁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spacing w:after="180"/>
              <w:textAlignment w:val="center"/>
              <w:rPr>
                <w:color w:val="000000" w:themeColor="text1"/>
                <w:sz w:val="18"/>
                <w:szCs w:val="18"/>
              </w:rPr>
            </w:pPr>
            <w:r>
              <w:rPr>
                <w:rFonts w:hint="eastAsia"/>
                <w:color w:val="000000" w:themeColor="text1"/>
                <w:sz w:val="18"/>
                <w:szCs w:val="18"/>
                <w:lang w:val="en-US" w:bidi="ar"/>
              </w:rPr>
              <w:t>《城市市容和环境卫生管理条例》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不符合城市容貌标准、环境卫生标准的建筑物或者设施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损坏各类环境卫生设施及其附属设施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单位和个人未按规定缴纳城市生活垃圾处理费</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未按照城市生活垃圾治理规划和环境卫生设施标准配套建设城市生活垃圾收集设施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城市生活垃圾处置设施未经验收或者验收不合格投入使用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未经批准擅自关闭、闲置或者拆除城市生活垃圾处置设施、场所</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随意倾倒、抛洒、堆放城市生活垃圾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未经批准从事城市生活垃圾经营性清扫、收集、运输或者处置活动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从事城市生活垃圾经营性清扫、收集、运输的企业在运输过程中沿途丢弃、遗撒生活垃圾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从事生活垃圾经营性清扫、收集、运输的企业不按照环境卫生作业标准和作业规范，在规定的时间内及时清扫、收运城市生活垃圾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从事生活垃圾经营性清扫、收集、运输的企业未将收集的城市生活垃圾运到直辖市、市、县人民政府建设（环境卫生）主管部门认可的处置场所</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70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从事生活垃圾经营性清扫、收集、运输的企业清扫、收运城市生活垃圾后，未对生活垃圾收集设施及时保洁、复位，清理作业场地，保持生活垃圾收集设施和周边环境的干净整洁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从事生活垃圾经营性清扫、收集、运输的企业用于收集、运输城市生活垃圾的车辆、船舶未做到密闭、完好和整洁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29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从事生活垃圾经营性清扫、收集、运输的企业未严格按照国家有关规定和技术标准，处置城市生活垃圾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从事生活垃圾经营性清扫、收集、运输的企业未按照规定处理处置过程中产生的污水、废气、废渣、粉尘等，防止二次污染</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从事生活垃圾经营性清扫、收集、运输的企业未按照所在地建设（环境卫生）主管部门规定的时间和要求接收生活垃圾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从事生活垃圾经营性清扫、收集、运输的企业未按照要求配备城市生活垃圾处置设备、设施，保证设施、设备运行良好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从事生活垃圾经营性清扫、收集、运输的企业未保证城市生活垃圾处置站、场（厂）环境整洁</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rPr>
              <w:t>34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从事生活垃圾经营性清扫、收集、运输的企业未按照要求配备合格的管理人员及操作人员</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spacing w:after="180"/>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从事生活垃圾经营性清扫、收集、运输的企业未对每日收运、进出场站、处置的生活垃圾进行计量，或未按照要求将统计数据和报表报送所在地建设（环境卫生）主管部门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33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生活垃圾经营性清扫、收集、运输的企业未按照要求定期进行水、气、土壤等环境影响监测，或未对生活垃圾处理设施的性能和环保指标进行检测、评价，或未向所在地建设（环境卫生）主管部门报告检测、评价结果</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从事城市生活垃圾经营性清扫、收集、运输的企业，未经批准擅自停业、歇业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从事城市生活垃圾经营性处置的企业，未经批准擅自停业、歇业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《长春市餐厨垃圾管理暂行办法》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39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将建筑垃圾混入生活垃圾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将危险废物混入建筑垃圾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擅自设立弃置场受纳建筑垃圾    </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建筑垃圾储运消纳场受纳工业垃圾、生活垃圾和有毒有害垃圾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施工单位未及时清运工程施工过程中产生的建筑垃圾，造成环境污染</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施工单位将建筑垃圾交给个人或者未经核准从事建筑垃圾运输的单位处置</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处置建筑垃圾的单位在运输建筑垃圾过程中沿途丢弃、遗撒建筑垃圾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涂改、倒卖、出租、出借或者以其他形式非法转让城市建筑垃圾处置核准文件</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未经核准擅自处置建筑垃圾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处置超出核准范围的建筑垃圾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49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任何单位和个人随意倾倒、抛撒或者堆放建筑垃圾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《城市建筑垃圾管理规定》</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擅自占用城市公厕规划用地或者改变其性质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建设单位经批准使用的土地含有城市公厕规划用地的，建设单位未按照城市公厕规划和城市人民政府环境卫生行政主管部门的要求修建公厕，并向社会开放使用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未按分工负责城市公厕的建设和维修管理    </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影剧院、商店、饭店、车站等公共建筑没有附设公厕或者原有公厕及其卫生设施不足的，未按照城市人民政府环境卫生行政主管部门的要求进行新建、扩建或者改造</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公共建筑附设的公厕及其卫生设施的设计和安装，不符合国家和地方的有关标准</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对于损坏严重或者年久失修的公厕，有关单位未按照分工负责建设和维修管理，或在拆除重建时未先建临时公厕</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独立设置的城市公厕竣工时，建设单位未通知城市人民政府环境卫生主管部门或者其指定的部门参加验收；将验收不合格的独立设置的城市公厕交付使用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spacing w:after="180"/>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在公厕内乱丢垃圾、污物，随地吐痰，乱涂乱画</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破坏公厕设施、设备</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59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未经批准擅自占用或者改变公厕使用性质</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在运输过程中沿途丢弃、遗撒生活垃圾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spacing w:after="180"/>
              <w:textAlignment w:val="center"/>
              <w:rPr>
                <w:color w:val="000000" w:themeColor="text1"/>
                <w:sz w:val="18"/>
                <w:szCs w:val="18"/>
              </w:rPr>
            </w:pPr>
            <w:r>
              <w:rPr>
                <w:rFonts w:hint="eastAsia"/>
                <w:color w:val="000000" w:themeColor="text1"/>
                <w:sz w:val="18"/>
                <w:szCs w:val="18"/>
                <w:lang w:val="en-US" w:bidi="ar"/>
              </w:rPr>
              <w:t>《中华人民共和国固体废物污染环境防治法》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占用城市道路期满或者挖掘城市道路后，不及时清理现场</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依附于城市道路建设各种管线、杆线等设施，不按照规定办理批准手续</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63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未按照批准的位置、面积、期限占用或者挖掘城市道路，或者需要移动位置、扩大面积、延长时间，未提前办理变更审批手续</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擅自占用或者挖掘城市道路</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擅自在城市道路上建设建筑物、构筑物</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擅自在桥梁或者路灯设施上设置广告牌或者其他挂浮物</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其他损害、侵占城市道路的行为</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《城市道路管理条例》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擅自倾倒、堆放、丢弃、遗撒污泥</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《城镇排水与污水处理条例》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69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擅自拆除、改动城镇排水与污水处理设施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《城镇排水与污水处理条例》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在城市照明设施上刻划、涂污</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《城市照明管理规定》</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71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在城市照明设施安全距离内，擅自植树、挖坑取土或者设置其他物体，或者倾倒含酸、碱、盐等腐蚀物或者具有腐蚀性的废渣、废液</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《城市照明管理规定》</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bidi="ar"/>
              </w:rPr>
              <w:t>72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擅自在城市照明设施上张贴、悬挂、设置宣传品、广告</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《城市照明管理规定》</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擅自在城市照明设施上架设线缆、安置其它设施或者接用电源</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《城市照明管理规定》</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市政公用管理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擅自迁移、拆除、利用城市照明设施</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《城市照明管理规定》</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违法建设</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凡不符合城市容貌标准、环境卫生标准的建筑物或者设施，逾期未改造或者未拆除</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责任人未及时修饰、洗刷、消毒环卫设施等</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77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拒不签订清除冰雪责任书的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《吉林省城市清除冰雪办法》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《长春市城市清除冰雪管理办法》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rPr>
              <w:t>78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未按时限或标准履行清除冰雪义务的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《吉林省城市清除冰雪办法》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《长春市城市清除冰雪管理办法》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rPr>
              <w:t>79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不按时缴纳清雪费的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br w:type="textWrapping"/>
            </w:r>
            <w:r>
              <w:rPr>
                <w:rFonts w:hint="eastAsia"/>
                <w:color w:val="000000" w:themeColor="text1"/>
                <w:sz w:val="18"/>
                <w:szCs w:val="18"/>
                <w:lang w:val="en-US" w:bidi="ar"/>
              </w:rPr>
              <w:t>《吉林省城市清除冰雪办法》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《长春市城市清除冰雪管理办法》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从事车辆清洗、修理和废品收购、废弃物接纳作业的单位和个人未保持经营场所及周围环境卫生整洁的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5"/>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单位和个人擅自占用道路、桥梁、地下通道及其他公共场所生产加工、摆设摊点、开办集市、维修清洗车辆。</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6"/>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临街的经营者擅自超出门、窗进行店外经营</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7"/>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擅自设置各类服务亭和违规临时占用公共场所举办公益活动的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8"/>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伪造、涂改、出租、出借、倒卖或者以其他形式非法转让户外广告设置许可的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9"/>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《长春市户外广告设置管理办法》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户外广告超越审批期限的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《长春市户外广告设置管理办法》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未经批准进行门面装饰的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1"/>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《长春市户外广告设置管理办法》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申请人取得门面装饰许可决定后，应当按照批准的地点、时间、设计图和效果图进行门面装饰的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2"/>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《长春市户外广告设置管理办法》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机动车为工具临时占用城市道路从事经营活动的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3"/>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89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对宠物在城市道路和其他公共场所排泄的粪便，物主未即时清除。</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4"/>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《吉林省城市市容和环境卫生管理条例》</w:t>
            </w:r>
            <w:r>
              <w:rPr>
                <w:rFonts w:hint="eastAsia"/>
                <w:color w:val="000000" w:themeColor="text1"/>
                <w:sz w:val="18"/>
                <w:szCs w:val="18"/>
                <w:lang w:val="en-US" w:bidi="ar"/>
              </w:rPr>
              <w:br w:type="textWrapping"/>
            </w: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单位和个人擅自设立生活垃圾处理场（厂）、建筑垃圾消纳场和擅自收纳生活垃圾和建筑垃圾的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5"/>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倒卖、转让餐厨垃圾的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6"/>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《长春市餐厨垃圾管理暂行办法》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未建立生活垃圾分类投放管理制度的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7"/>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未按照规定设置生活垃圾分类收集容器的，对生活垃圾分类收集容器出现破旧、无损或者丢失，未及时维修、更换、清洗或者补设的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8"/>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未明确不同种类生活垃圾的投放时间、地点，分类暂存生活垃圾的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9"/>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生活垃圾分类投放管理责任人未交由政府通过招投标方式依法确定的服务企业上门分类收集、运输的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生活垃圾分类收集、运输作业的服务企业倒卖、转让餐厨垃圾的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1"/>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未按照规定配置处理设施以及相应的管理人员和操作人员的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2"/>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未对生活垃圾进行称重计量，记录每日生活垃圾的处置种类和数量的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3"/>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99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未将生活垃圾相关数据及时报送市、县（市）区城市管理主管部门的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4"/>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未按照规定处理生活垃圾处置过程中产生的污水、废气、废渣、粉尘等的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5"/>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未定期进行水、气、噪声、土壤等环境影响监测，污染周边环境的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6"/>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未对生活垃圾处理设施的性能和环保指标进行检测、评价的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7"/>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未向所在地城市管理主管部门报告检测、评价结果的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8"/>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《城市生活垃圾管理办法》</w:t>
            </w:r>
            <w:r>
              <w:rPr>
                <w:rFonts w:hint="eastAsia"/>
                <w:color w:val="000000" w:themeColor="text1"/>
                <w:sz w:val="18"/>
                <w:szCs w:val="18"/>
                <w:lang w:val="en-US" w:bidi="ar"/>
              </w:rPr>
              <w:br w:type="textWrapping"/>
            </w:r>
            <w:r>
              <w:rPr>
                <w:rFonts w:hint="eastAsia"/>
                <w:color w:val="000000" w:themeColor="text1"/>
                <w:sz w:val="18"/>
                <w:szCs w:val="18"/>
                <w:lang w:val="en-US" w:bidi="ar"/>
              </w:rPr>
              <w:t>《长春市生活垃圾分类管理条例》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对违反刻画、喷涂、张贴的宣传品、广告中标明通讯工具号码暂停使用的行政强制</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29"/>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《长春市市容和环境卫生管理条例》</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运输建筑垃圾时，车辆未进行密闭或者封闭不严的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运输车辆未安装卫星定位系统，或者卫星定位系统损坏</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1"/>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运输车辆未冲洗干净，带泥土上路的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2"/>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对未按照规定的路线、时间和要求运输建筑垃圾的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3"/>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109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个人和未取得建筑垃圾运输许可证的单位从事建筑垃圾运输的</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4"/>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《长春市城市建筑垃圾管理办法》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49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110</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市容环境卫生管理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公厕的保洁、维护不符合下列规定：墙面整洁、完好，无涂抹、刻画、张贴；确定专人负责保洁；厕内设施设备齐全、完好、干净，管道畅通；厕内无蛆、无蛛网，通风良好，基本无异味；便器内无积便；地面无积水、痰迹、烟头、纸屑等杂物；按照规定进行消毒除臭处理；公厕占地范围内清洁卫生，无乱搭、乱建、乱堆、乱放</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5"/>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《长春市城市公厕管理办法》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bidi="ar"/>
              </w:rPr>
              <w:t>1</w:t>
            </w:r>
            <w:r>
              <w:rPr>
                <w:rFonts w:hint="eastAsia"/>
                <w:color w:val="000000" w:themeColor="text1"/>
                <w:sz w:val="18"/>
                <w:szCs w:val="18"/>
                <w:lang w:val="en-US" w:eastAsia="zh-CN" w:bidi="ar"/>
              </w:rPr>
              <w:t>11</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未经批准擅自施放气球的处罚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6"/>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lang w:val="en-US" w:eastAsia="zh-CN"/>
              </w:rPr>
            </w:pPr>
            <w:r>
              <w:rPr>
                <w:rFonts w:hint="eastAsia"/>
                <w:color w:val="000000" w:themeColor="text1"/>
                <w:sz w:val="18"/>
                <w:szCs w:val="18"/>
                <w:lang w:val="en-US" w:eastAsia="zh-CN" w:bidi="ar"/>
              </w:rPr>
              <w:t>112</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未按照批准的申请施放气球的处罚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7"/>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3</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未按照规定设置气球识别标志的处罚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8"/>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4</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未按照规定设置气球识别标志的处罚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39"/>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5</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利用气球开展各种活动的单位和个人，使用无《施放气球资质证》的单位施放气球的处罚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6</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对年检不合格的施放气球单位在整改期间施放气球的处罚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41"/>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color w:val="000000" w:themeColor="text1"/>
                <w:sz w:val="18"/>
                <w:szCs w:val="18"/>
              </w:rPr>
            </w:pPr>
            <w:r>
              <w:rPr>
                <w:rFonts w:hint="eastAsia"/>
                <w:color w:val="000000" w:themeColor="text1"/>
                <w:sz w:val="18"/>
                <w:szCs w:val="18"/>
                <w:lang w:val="en-US" w:bidi="ar"/>
              </w:rPr>
              <w:t>5.咨询、监督投诉方式；                 6.处罚决定；                7、救济渠道</w:t>
            </w: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7</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对违反施放气球技术规范和标准的处罚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rFonts w:hint="eastAsia"/>
                <w:color w:val="000000" w:themeColor="text1"/>
                <w:sz w:val="18"/>
                <w:szCs w:val="18"/>
                <w:lang w:val="en-US" w:bidi="ar"/>
              </w:rPr>
            </w:pPr>
          </w:p>
          <w:p>
            <w:pPr>
              <w:widowControl/>
              <w:shd w:val="clear" w:fill="FFFFFF" w:themeFill="background1"/>
              <w:textAlignment w:val="center"/>
              <w:rPr>
                <w:rFonts w:hint="eastAsia"/>
                <w:color w:val="000000" w:themeColor="text1"/>
                <w:sz w:val="18"/>
                <w:szCs w:val="18"/>
                <w:lang w:val="en-US" w:bidi="ar"/>
              </w:rPr>
            </w:pPr>
          </w:p>
          <w:p>
            <w:pPr>
              <w:widowControl/>
              <w:numPr>
                <w:ilvl w:val="0"/>
                <w:numId w:val="42"/>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5.咨询、监督投诉方式；                 6.处罚决定；                7、救济渠道</w:t>
            </w:r>
          </w:p>
          <w:p>
            <w:pPr>
              <w:widowControl/>
              <w:numPr>
                <w:ilvl w:val="0"/>
                <w:numId w:val="0"/>
              </w:numPr>
              <w:shd w:val="clear" w:fill="FFFFFF" w:themeFill="background1"/>
              <w:textAlignment w:val="center"/>
              <w:rPr>
                <w:rFonts w:hint="eastAsia"/>
                <w:color w:val="000000" w:themeColor="text1"/>
                <w:sz w:val="18"/>
                <w:szCs w:val="18"/>
                <w:lang w:val="en-US" w:bidi="ar"/>
              </w:rPr>
            </w:pPr>
          </w:p>
          <w:p>
            <w:pPr>
              <w:widowControl/>
              <w:numPr>
                <w:ilvl w:val="0"/>
                <w:numId w:val="0"/>
              </w:numPr>
              <w:shd w:val="clear" w:fill="FFFFFF" w:themeFill="background1"/>
              <w:textAlignment w:val="center"/>
              <w:rPr>
                <w:rFonts w:hint="eastAsia"/>
                <w:color w:val="000000" w:themeColor="text1"/>
                <w:sz w:val="18"/>
                <w:szCs w:val="18"/>
                <w:lang w:val="en-US" w:bidi="ar"/>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250"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color w:val="000000" w:themeColor="text1"/>
                <w:sz w:val="18"/>
                <w:szCs w:val="18"/>
              </w:rPr>
            </w:pPr>
            <w:r>
              <w:rPr>
                <w:rFonts w:hint="eastAsia"/>
                <w:color w:val="000000" w:themeColor="text1"/>
                <w:sz w:val="18"/>
                <w:szCs w:val="18"/>
                <w:lang w:val="en-US" w:eastAsia="zh-CN" w:bidi="ar"/>
              </w:rPr>
              <w:t>11</w:t>
            </w:r>
            <w:r>
              <w:rPr>
                <w:rFonts w:hint="eastAsia"/>
                <w:color w:val="000000" w:themeColor="text1"/>
                <w:sz w:val="18"/>
                <w:szCs w:val="18"/>
                <w:lang w:val="en-US" w:bidi="ar"/>
              </w:rPr>
              <w:t>8</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气象管理</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对升放无人驾驶自由气球或者系留气球未指定专人值守的处罚</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rFonts w:hint="eastAsia"/>
                <w:color w:val="000000" w:themeColor="text1"/>
                <w:sz w:val="18"/>
                <w:szCs w:val="18"/>
                <w:lang w:val="en-US" w:bidi="ar"/>
              </w:rPr>
            </w:pPr>
          </w:p>
          <w:p>
            <w:pPr>
              <w:widowControl/>
              <w:shd w:val="clear" w:fill="FFFFFF" w:themeFill="background1"/>
              <w:textAlignment w:val="center"/>
              <w:rPr>
                <w:rFonts w:hint="eastAsia"/>
                <w:color w:val="000000" w:themeColor="text1"/>
                <w:sz w:val="18"/>
                <w:szCs w:val="18"/>
                <w:lang w:val="en-US" w:bidi="ar"/>
              </w:rPr>
            </w:pPr>
          </w:p>
          <w:p>
            <w:pPr>
              <w:widowControl/>
              <w:numPr>
                <w:ilvl w:val="0"/>
                <w:numId w:val="43"/>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 xml:space="preserve">机构职能、权责清单、执法人员名单；                                  2.执法程序流程图；                        3.执法依据；              4.行政处罚自由裁量基准；                </w:t>
            </w:r>
          </w:p>
          <w:p>
            <w:pPr>
              <w:widowControl/>
              <w:numPr>
                <w:ilvl w:val="0"/>
                <w:numId w:val="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bidi="ar"/>
              </w:rPr>
              <w:t>5.咨询、监督投诉方式；                 6.处罚决定；                7、救济渠道</w:t>
            </w:r>
          </w:p>
          <w:p>
            <w:pPr>
              <w:widowControl/>
              <w:numPr>
                <w:ilvl w:val="0"/>
                <w:numId w:val="0"/>
              </w:numPr>
              <w:shd w:val="clear" w:fill="FFFFFF" w:themeFill="background1"/>
              <w:textAlignment w:val="center"/>
              <w:rPr>
                <w:rFonts w:hint="eastAsia"/>
                <w:color w:val="000000" w:themeColor="text1"/>
                <w:sz w:val="18"/>
                <w:szCs w:val="18"/>
                <w:lang w:val="en-US" w:bidi="ar"/>
              </w:rPr>
            </w:pPr>
          </w:p>
          <w:p>
            <w:pPr>
              <w:widowControl/>
              <w:numPr>
                <w:ilvl w:val="0"/>
                <w:numId w:val="0"/>
              </w:numPr>
              <w:shd w:val="clear" w:fill="FFFFFF" w:themeFill="background1"/>
              <w:textAlignment w:val="center"/>
              <w:rPr>
                <w:rFonts w:hint="eastAsia"/>
                <w:color w:val="000000" w:themeColor="text1"/>
                <w:sz w:val="18"/>
                <w:szCs w:val="18"/>
                <w:lang w:val="en-US" w:bidi="ar"/>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《施放气球管理办法》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CellMar>
            <w:top w:w="0" w:type="dxa"/>
            <w:left w:w="0" w:type="dxa"/>
            <w:bottom w:w="0" w:type="dxa"/>
            <w:right w:w="0" w:type="dxa"/>
          </w:tblCellMar>
        </w:tblPrEx>
        <w:trPr>
          <w:trHeight w:val="2475" w:hRule="atLeast"/>
        </w:trPr>
        <w:tc>
          <w:tcPr>
            <w:tcW w:w="435"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jc w:val="center"/>
              <w:textAlignment w:val="center"/>
              <w:rPr>
                <w:rFonts w:hint="default" w:eastAsia="宋体"/>
                <w:color w:val="000000" w:themeColor="text1"/>
                <w:sz w:val="18"/>
                <w:szCs w:val="18"/>
                <w:highlight w:val="red"/>
                <w:lang w:val="en-US" w:eastAsia="zh-CN"/>
              </w:rPr>
            </w:pPr>
            <w:r>
              <w:rPr>
                <w:rFonts w:hint="eastAsia"/>
                <w:color w:val="000000" w:themeColor="text1"/>
                <w:sz w:val="18"/>
                <w:szCs w:val="18"/>
                <w:lang w:val="en-US" w:eastAsia="zh-CN" w:bidi="ar"/>
              </w:rPr>
              <w:t>119</w:t>
            </w:r>
          </w:p>
        </w:tc>
        <w:tc>
          <w:tcPr>
            <w:tcW w:w="603"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违法建设</w:t>
            </w:r>
          </w:p>
        </w:tc>
        <w:tc>
          <w:tcPr>
            <w:tcW w:w="1414"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未取得建设工程规划许可证,严重影响城市规划</w:t>
            </w:r>
          </w:p>
        </w:tc>
        <w:tc>
          <w:tcPr>
            <w:tcW w:w="20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rFonts w:hint="eastAsia"/>
                <w:color w:val="000000" w:themeColor="text1"/>
                <w:sz w:val="18"/>
                <w:szCs w:val="18"/>
                <w:lang w:val="en-US" w:bidi="ar"/>
              </w:rPr>
            </w:pPr>
          </w:p>
          <w:p>
            <w:pPr>
              <w:widowControl/>
              <w:shd w:val="clear" w:fill="FFFFFF" w:themeFill="background1"/>
              <w:textAlignment w:val="center"/>
              <w:rPr>
                <w:rFonts w:hint="eastAsia"/>
                <w:color w:val="000000" w:themeColor="text1"/>
                <w:sz w:val="18"/>
                <w:szCs w:val="18"/>
                <w:lang w:val="en-US" w:bidi="ar"/>
              </w:rPr>
            </w:pPr>
          </w:p>
          <w:p>
            <w:pPr>
              <w:widowControl/>
              <w:numPr>
                <w:ilvl w:val="0"/>
                <w:numId w:val="0"/>
              </w:numPr>
              <w:shd w:val="clear" w:fill="FFFFFF" w:themeFill="background1"/>
              <w:textAlignment w:val="center"/>
              <w:rPr>
                <w:rFonts w:hint="eastAsia"/>
                <w:color w:val="000000" w:themeColor="text1"/>
                <w:sz w:val="18"/>
                <w:szCs w:val="18"/>
                <w:lang w:val="en-US" w:bidi="ar"/>
              </w:rPr>
            </w:pPr>
            <w:r>
              <w:rPr>
                <w:rFonts w:hint="eastAsia"/>
                <w:color w:val="000000" w:themeColor="text1"/>
                <w:sz w:val="18"/>
                <w:szCs w:val="18"/>
                <w:lang w:val="en-US" w:eastAsia="zh-CN" w:bidi="ar"/>
              </w:rPr>
              <w:t>1.</w:t>
            </w:r>
            <w:r>
              <w:rPr>
                <w:rFonts w:hint="eastAsia"/>
                <w:color w:val="000000" w:themeColor="text1"/>
                <w:sz w:val="18"/>
                <w:szCs w:val="18"/>
                <w:lang w:val="en-US" w:bidi="ar"/>
              </w:rPr>
              <w:t>机构职能、权责清单、执法人员名单；</w:t>
            </w:r>
            <w:r>
              <w:rPr>
                <w:rFonts w:hint="eastAsia"/>
                <w:color w:val="000000" w:themeColor="text1"/>
                <w:sz w:val="18"/>
                <w:szCs w:val="18"/>
                <w:lang w:val="en-US" w:bidi="ar"/>
              </w:rPr>
              <w:br w:type="textWrapping"/>
            </w:r>
            <w:r>
              <w:rPr>
                <w:rFonts w:hint="eastAsia"/>
                <w:color w:val="000000" w:themeColor="text1"/>
                <w:sz w:val="18"/>
                <w:szCs w:val="18"/>
                <w:lang w:val="en-US" w:bidi="ar"/>
              </w:rPr>
              <w:t>2.执法程序或行政强制流程图；</w:t>
            </w:r>
            <w:r>
              <w:rPr>
                <w:rFonts w:hint="eastAsia"/>
                <w:color w:val="000000" w:themeColor="text1"/>
                <w:sz w:val="18"/>
                <w:szCs w:val="18"/>
                <w:lang w:val="en-US" w:bidi="ar"/>
              </w:rPr>
              <w:br w:type="textWrapping"/>
            </w:r>
            <w:r>
              <w:rPr>
                <w:rFonts w:hint="eastAsia"/>
                <w:color w:val="000000" w:themeColor="text1"/>
                <w:sz w:val="18"/>
                <w:szCs w:val="18"/>
                <w:lang w:val="en-US" w:bidi="ar"/>
              </w:rPr>
              <w:t>3.执法依据；</w:t>
            </w:r>
            <w:r>
              <w:rPr>
                <w:rFonts w:hint="eastAsia"/>
                <w:color w:val="000000" w:themeColor="text1"/>
                <w:sz w:val="18"/>
                <w:szCs w:val="18"/>
                <w:lang w:val="en-US" w:bidi="ar"/>
              </w:rPr>
              <w:br w:type="textWrapping"/>
            </w:r>
            <w:r>
              <w:rPr>
                <w:rFonts w:hint="eastAsia"/>
                <w:color w:val="000000" w:themeColor="text1"/>
                <w:sz w:val="18"/>
                <w:szCs w:val="18"/>
                <w:lang w:val="en-US" w:bidi="ar"/>
              </w:rPr>
              <w:t>4.行政处罚自由裁量基准；</w:t>
            </w:r>
            <w:r>
              <w:rPr>
                <w:rFonts w:hint="eastAsia"/>
                <w:color w:val="000000" w:themeColor="text1"/>
                <w:sz w:val="18"/>
                <w:szCs w:val="18"/>
                <w:lang w:val="en-US" w:bidi="ar"/>
              </w:rPr>
              <w:br w:type="textWrapping"/>
            </w:r>
            <w:r>
              <w:rPr>
                <w:rFonts w:hint="eastAsia"/>
                <w:color w:val="000000" w:themeColor="text1"/>
                <w:sz w:val="18"/>
                <w:szCs w:val="18"/>
                <w:lang w:val="en-US" w:bidi="ar"/>
              </w:rPr>
              <w:t>5.咨询、监督投诉方式；</w:t>
            </w:r>
            <w:r>
              <w:rPr>
                <w:rFonts w:hint="eastAsia"/>
                <w:color w:val="000000" w:themeColor="text1"/>
                <w:sz w:val="18"/>
                <w:szCs w:val="18"/>
                <w:lang w:val="en-US" w:bidi="ar"/>
              </w:rPr>
              <w:br w:type="textWrapping"/>
            </w:r>
            <w:r>
              <w:rPr>
                <w:rFonts w:hint="eastAsia"/>
                <w:color w:val="000000" w:themeColor="text1"/>
                <w:sz w:val="18"/>
                <w:szCs w:val="18"/>
                <w:lang w:val="en-US" w:bidi="ar"/>
              </w:rPr>
              <w:t>6.处罚决定；</w:t>
            </w:r>
            <w:r>
              <w:rPr>
                <w:rFonts w:hint="eastAsia"/>
                <w:color w:val="000000" w:themeColor="text1"/>
                <w:sz w:val="18"/>
                <w:szCs w:val="18"/>
                <w:lang w:val="en-US" w:bidi="ar"/>
              </w:rPr>
              <w:br w:type="textWrapping"/>
            </w:r>
            <w:r>
              <w:rPr>
                <w:rFonts w:hint="eastAsia"/>
                <w:color w:val="000000" w:themeColor="text1"/>
                <w:sz w:val="18"/>
                <w:szCs w:val="18"/>
                <w:lang w:val="en-US" w:bidi="ar"/>
              </w:rPr>
              <w:t>7.救济渠道。</w:t>
            </w:r>
          </w:p>
          <w:p>
            <w:pPr>
              <w:widowControl/>
              <w:numPr>
                <w:ilvl w:val="0"/>
                <w:numId w:val="0"/>
              </w:numPr>
              <w:shd w:val="clear" w:fill="FFFFFF" w:themeFill="background1"/>
              <w:textAlignment w:val="center"/>
              <w:rPr>
                <w:rFonts w:hint="eastAsia"/>
                <w:color w:val="000000" w:themeColor="text1"/>
                <w:sz w:val="18"/>
                <w:szCs w:val="18"/>
                <w:lang w:val="en-US" w:bidi="ar"/>
              </w:rPr>
            </w:pPr>
          </w:p>
          <w:p>
            <w:pPr>
              <w:widowControl/>
              <w:numPr>
                <w:ilvl w:val="0"/>
                <w:numId w:val="0"/>
              </w:numPr>
              <w:shd w:val="clear" w:fill="FFFFFF" w:themeFill="background1"/>
              <w:textAlignment w:val="center"/>
              <w:rPr>
                <w:rFonts w:hint="eastAsia"/>
                <w:color w:val="000000" w:themeColor="text1"/>
                <w:sz w:val="18"/>
                <w:szCs w:val="18"/>
                <w:lang w:val="en-US" w:bidi="ar"/>
              </w:rPr>
            </w:pPr>
          </w:p>
        </w:tc>
        <w:tc>
          <w:tcPr>
            <w:tcW w:w="2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《中华人民共和国城乡规划法》</w:t>
            </w:r>
          </w:p>
        </w:tc>
        <w:tc>
          <w:tcPr>
            <w:tcW w:w="9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1.除处罚决定外其他内容：长期公开（动态调整）；</w:t>
            </w:r>
            <w:r>
              <w:rPr>
                <w:rFonts w:hint="eastAsia"/>
                <w:color w:val="000000" w:themeColor="text1"/>
                <w:sz w:val="18"/>
                <w:szCs w:val="18"/>
                <w:lang w:val="en-US" w:bidi="ar"/>
              </w:rPr>
              <w:br w:type="textWrapping"/>
            </w:r>
            <w:r>
              <w:rPr>
                <w:rFonts w:hint="eastAsia"/>
                <w:color w:val="000000" w:themeColor="text1"/>
                <w:sz w:val="18"/>
                <w:szCs w:val="18"/>
                <w:lang w:val="en-US" w:bidi="ar"/>
              </w:rPr>
              <w:t>2.处罚决定：20个工作日内。</w:t>
            </w:r>
          </w:p>
        </w:tc>
        <w:tc>
          <w:tcPr>
            <w:tcW w:w="5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汽开区城市管理局</w:t>
            </w:r>
          </w:p>
        </w:tc>
        <w:tc>
          <w:tcPr>
            <w:tcW w:w="27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 xml:space="preserve">■政府网站   </w:t>
            </w:r>
          </w:p>
        </w:tc>
        <w:tc>
          <w:tcPr>
            <w:tcW w:w="54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46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hd w:val="clear" w:fill="FFFFFF" w:themeFill="background1"/>
              <w:rPr>
                <w:color w:val="000000" w:themeColor="text1"/>
                <w:sz w:val="18"/>
                <w:szCs w:val="18"/>
              </w:rPr>
            </w:pP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c>
          <w:tcPr>
            <w:tcW w:w="5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hd w:val="clear" w:fill="FFFFFF" w:themeFill="background1"/>
              <w:textAlignment w:val="center"/>
              <w:rPr>
                <w:color w:val="000000" w:themeColor="text1"/>
                <w:sz w:val="18"/>
                <w:szCs w:val="18"/>
              </w:rPr>
            </w:pPr>
            <w:r>
              <w:rPr>
                <w:rFonts w:hint="eastAsia"/>
                <w:color w:val="000000" w:themeColor="text1"/>
                <w:sz w:val="18"/>
                <w:szCs w:val="18"/>
                <w:lang w:val="en-US" w:bidi="ar"/>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91" w:type="dxa"/>
          <w:wAfter w:w="28" w:type="dxa"/>
          <w:trHeight w:val="2458" w:hRule="atLeast"/>
        </w:trPr>
        <w:tc>
          <w:tcPr>
            <w:tcW w:w="381" w:type="dxa"/>
            <w:gridSpan w:val="2"/>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120</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gridSpan w:val="2"/>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30" w:right="100"/>
              <w:jc w:val="both"/>
              <w:rPr>
                <w:color w:val="000000" w:themeColor="text1"/>
                <w:sz w:val="17"/>
              </w:rPr>
            </w:pPr>
            <w:r>
              <w:rPr>
                <w:color w:val="000000" w:themeColor="text1"/>
                <w:sz w:val="17"/>
              </w:rPr>
              <w:t>评标委员会成员有其他不客观、不公正履行职务的行为</w:t>
            </w:r>
          </w:p>
        </w:tc>
        <w:tc>
          <w:tcPr>
            <w:tcW w:w="1954" w:type="dxa"/>
            <w:gridSpan w:val="2"/>
            <w:shd w:val="clear" w:color="auto" w:fill="auto"/>
          </w:tcPr>
          <w:p>
            <w:pPr>
              <w:pStyle w:val="13"/>
              <w:shd w:val="clear" w:fill="FFFFFF" w:themeFill="background1"/>
              <w:spacing w:before="3"/>
              <w:rPr>
                <w:rFonts w:ascii="黑体"/>
                <w:color w:val="000000" w:themeColor="text1"/>
                <w:sz w:val="13"/>
              </w:rPr>
            </w:pPr>
          </w:p>
          <w:p>
            <w:pPr>
              <w:pStyle w:val="13"/>
              <w:numPr>
                <w:ilvl w:val="0"/>
                <w:numId w:val="44"/>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44"/>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44"/>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44"/>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44"/>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44"/>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44"/>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2815" w:type="dxa"/>
            <w:gridSpan w:val="2"/>
            <w:shd w:val="clear" w:color="auto" w:fill="auto"/>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shd w:val="clear" w:fill="FFFFFF" w:themeFill="background1"/>
              <w:spacing w:before="1" w:line="235" w:lineRule="auto"/>
              <w:ind w:left="30" w:right="214"/>
              <w:rPr>
                <w:color w:val="000000" w:themeColor="text1"/>
                <w:sz w:val="17"/>
              </w:rPr>
            </w:pPr>
            <w:r>
              <w:rPr>
                <w:color w:val="000000" w:themeColor="text1"/>
                <w:spacing w:val="-2"/>
                <w:sz w:val="17"/>
              </w:rPr>
              <w:t>《中华人民共和国招标投标法实施条</w:t>
            </w:r>
            <w:r>
              <w:rPr>
                <w:color w:val="000000" w:themeColor="text1"/>
                <w:sz w:val="17"/>
              </w:rPr>
              <w:t>例》</w:t>
            </w:r>
          </w:p>
          <w:p>
            <w:pPr>
              <w:pStyle w:val="13"/>
              <w:shd w:val="clear" w:fill="FFFFFF" w:themeFill="background1"/>
              <w:spacing w:before="10"/>
              <w:rPr>
                <w:rFonts w:ascii="黑体"/>
                <w:color w:val="000000" w:themeColor="text1"/>
                <w:sz w:val="16"/>
              </w:rPr>
            </w:pPr>
          </w:p>
          <w:p>
            <w:pPr>
              <w:pStyle w:val="13"/>
              <w:shd w:val="clear" w:fill="FFFFFF" w:themeFill="background1"/>
              <w:spacing w:before="1" w:line="235" w:lineRule="auto"/>
              <w:ind w:left="30" w:right="214"/>
              <w:rPr>
                <w:color w:val="000000" w:themeColor="text1"/>
                <w:sz w:val="17"/>
              </w:rPr>
            </w:pPr>
            <w:r>
              <w:rPr>
                <w:color w:val="000000" w:themeColor="text1"/>
                <w:spacing w:val="-2"/>
                <w:sz w:val="17"/>
              </w:rPr>
              <w:t>《工程建设项目勘察设计招标投标办</w:t>
            </w:r>
            <w:r>
              <w:rPr>
                <w:color w:val="000000" w:themeColor="text1"/>
                <w:sz w:val="17"/>
              </w:rPr>
              <w:t>法》</w:t>
            </w:r>
          </w:p>
          <w:p>
            <w:pPr>
              <w:pStyle w:val="13"/>
              <w:shd w:val="clear" w:fill="FFFFFF" w:themeFill="background1"/>
              <w:spacing w:before="7"/>
              <w:rPr>
                <w:rFonts w:ascii="黑体"/>
                <w:color w:val="000000" w:themeColor="text1"/>
                <w:sz w:val="16"/>
              </w:rPr>
            </w:pPr>
          </w:p>
          <w:p>
            <w:pPr>
              <w:pStyle w:val="13"/>
              <w:shd w:val="clear" w:fill="FFFFFF" w:themeFill="background1"/>
              <w:ind w:left="30"/>
              <w:rPr>
                <w:color w:val="000000" w:themeColor="text1"/>
                <w:sz w:val="17"/>
              </w:rPr>
            </w:pPr>
            <w:r>
              <w:rPr>
                <w:color w:val="000000" w:themeColor="text1"/>
                <w:sz w:val="17"/>
              </w:rPr>
              <w:t>《工程建设项目货物招标投标办法》</w:t>
            </w:r>
          </w:p>
        </w:tc>
        <w:tc>
          <w:tcPr>
            <w:tcW w:w="1146" w:type="dxa"/>
            <w:gridSpan w:val="2"/>
            <w:shd w:val="clear" w:color="auto" w:fill="auto"/>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numPr>
                <w:ilvl w:val="0"/>
                <w:numId w:val="45"/>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45"/>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gridSpan w:val="2"/>
            <w:shd w:val="clear" w:color="auto" w:fill="auto"/>
            <w:vAlign w:val="center"/>
          </w:tcPr>
          <w:p>
            <w:pPr>
              <w:pStyle w:val="13"/>
              <w:shd w:val="clear" w:fill="FFFFFF" w:themeFill="background1"/>
              <w:spacing w:before="1" w:line="235" w:lineRule="auto"/>
              <w:ind w:left="29" w:right="92"/>
              <w:jc w:val="both"/>
              <w:rPr>
                <w:color w:val="000000" w:themeColor="text1"/>
                <w:sz w:val="17"/>
              </w:rPr>
            </w:pPr>
            <w:r>
              <w:rPr>
                <w:rFonts w:hint="eastAsia"/>
                <w:color w:val="000000" w:themeColor="text1"/>
                <w:sz w:val="17"/>
              </w:rPr>
              <w:t>汽开区建设局</w:t>
            </w:r>
          </w:p>
        </w:tc>
        <w:tc>
          <w:tcPr>
            <w:tcW w:w="2807" w:type="dxa"/>
            <w:gridSpan w:val="2"/>
            <w:shd w:val="clear" w:color="auto" w:fill="auto"/>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gridSpan w:val="2"/>
            <w:shd w:val="clear" w:color="auto" w:fill="auto"/>
          </w:tcPr>
          <w:p>
            <w:pPr>
              <w:pStyle w:val="13"/>
              <w:shd w:val="clear" w:fill="FFFFFF" w:themeFill="background1"/>
              <w:rPr>
                <w:rFonts w:ascii="Times New Roman"/>
                <w:color w:val="000000" w:themeColor="text1"/>
                <w:sz w:val="16"/>
              </w:rPr>
            </w:pPr>
          </w:p>
        </w:tc>
        <w:tc>
          <w:tcPr>
            <w:tcW w:w="486"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gridSpan w:val="2"/>
            <w:shd w:val="clear" w:color="auto" w:fill="auto"/>
          </w:tcPr>
          <w:p>
            <w:pPr>
              <w:pStyle w:val="13"/>
              <w:shd w:val="clear" w:fill="FFFFFF" w:themeFill="background1"/>
              <w:rPr>
                <w:rFonts w:ascii="Times New Roman"/>
                <w:color w:val="000000" w:themeColor="text1"/>
                <w:sz w:val="16"/>
              </w:rPr>
            </w:pPr>
          </w:p>
        </w:tc>
        <w:tc>
          <w:tcPr>
            <w:tcW w:w="459"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91" w:type="dxa"/>
          <w:wAfter w:w="28" w:type="dxa"/>
          <w:trHeight w:val="2458" w:hRule="atLeast"/>
        </w:trPr>
        <w:tc>
          <w:tcPr>
            <w:tcW w:w="381" w:type="dxa"/>
            <w:gridSpan w:val="2"/>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3"/>
              <w:ind w:left="47" w:right="17"/>
              <w:jc w:val="center"/>
              <w:rPr>
                <w:rFonts w:hint="default" w:eastAsia="宋体"/>
                <w:color w:val="000000" w:themeColor="text1"/>
                <w:sz w:val="17"/>
                <w:lang w:val="en-US" w:eastAsia="zh-CN"/>
              </w:rPr>
            </w:pPr>
            <w:r>
              <w:rPr>
                <w:rFonts w:hint="eastAsia"/>
                <w:color w:val="000000" w:themeColor="text1"/>
                <w:sz w:val="17"/>
                <w:lang w:val="en-US" w:eastAsia="zh-CN"/>
              </w:rPr>
              <w:t>121</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gridSpan w:val="2"/>
            <w:shd w:val="clear" w:color="auto" w:fill="FFFFFF" w:themeFill="background1"/>
            <w:vAlign w:val="center"/>
          </w:tcPr>
          <w:p>
            <w:pPr>
              <w:pStyle w:val="13"/>
              <w:shd w:val="clear" w:fill="FFFFFF" w:themeFill="background1"/>
              <w:spacing w:before="7"/>
              <w:jc w:val="both"/>
              <w:rPr>
                <w:rFonts w:ascii="黑体"/>
                <w:color w:val="000000" w:themeColor="text1"/>
                <w:sz w:val="23"/>
              </w:rPr>
            </w:pPr>
          </w:p>
          <w:p>
            <w:pPr>
              <w:pStyle w:val="13"/>
              <w:shd w:val="clear" w:fill="FFFFFF" w:themeFill="background1"/>
              <w:spacing w:line="235" w:lineRule="auto"/>
              <w:ind w:left="30" w:right="100"/>
              <w:jc w:val="both"/>
              <w:rPr>
                <w:rFonts w:hint="eastAsia" w:eastAsia="宋体"/>
                <w:color w:val="000000" w:themeColor="text1"/>
                <w:sz w:val="17"/>
                <w:lang w:eastAsia="zh-CN"/>
              </w:rPr>
            </w:pPr>
            <w:r>
              <w:rPr>
                <w:color w:val="000000" w:themeColor="text1"/>
                <w:sz w:val="17"/>
              </w:rPr>
              <w:t>评标委员会成员收受投标人的财物或者其他好处</w:t>
            </w:r>
            <w:r>
              <w:rPr>
                <w:rFonts w:hint="eastAsia"/>
                <w:color w:val="000000" w:themeColor="text1"/>
                <w:sz w:val="17"/>
                <w:lang w:eastAsia="zh-CN"/>
              </w:rPr>
              <w:t>，评标委员会成员或者参加评标的有关工作人员向他人透露对招标文件的评审和比较、中标候选人的推荐以及与评标有关的其他情况</w:t>
            </w:r>
          </w:p>
        </w:tc>
        <w:tc>
          <w:tcPr>
            <w:tcW w:w="1954" w:type="dxa"/>
            <w:gridSpan w:val="2"/>
            <w:shd w:val="clear" w:color="auto" w:fill="auto"/>
          </w:tcPr>
          <w:p>
            <w:pPr>
              <w:pStyle w:val="13"/>
              <w:shd w:val="clear" w:fill="FFFFFF" w:themeFill="background1"/>
              <w:rPr>
                <w:rFonts w:ascii="黑体"/>
                <w:color w:val="000000" w:themeColor="text1"/>
                <w:sz w:val="13"/>
              </w:rPr>
            </w:pPr>
          </w:p>
          <w:p>
            <w:pPr>
              <w:pStyle w:val="13"/>
              <w:numPr>
                <w:ilvl w:val="0"/>
                <w:numId w:val="46"/>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46"/>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4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4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4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4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4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2815" w:type="dxa"/>
            <w:gridSpan w:val="2"/>
            <w:shd w:val="clear" w:color="auto" w:fill="auto"/>
            <w:vAlign w:val="center"/>
          </w:tcPr>
          <w:p>
            <w:pPr>
              <w:pStyle w:val="13"/>
              <w:shd w:val="clear" w:fill="FFFFFF" w:themeFill="background1"/>
              <w:spacing w:before="10"/>
              <w:jc w:val="both"/>
              <w:rPr>
                <w:rFonts w:ascii="黑体"/>
                <w:color w:val="000000" w:themeColor="text1"/>
              </w:rPr>
            </w:pPr>
          </w:p>
          <w:p>
            <w:pPr>
              <w:pStyle w:val="13"/>
              <w:shd w:val="clear" w:fill="FFFFFF" w:themeFill="background1"/>
              <w:spacing w:line="235" w:lineRule="auto"/>
              <w:ind w:left="30" w:right="214"/>
              <w:jc w:val="both"/>
              <w:rPr>
                <w:color w:val="000000" w:themeColor="text1"/>
                <w:sz w:val="17"/>
              </w:rPr>
            </w:pPr>
            <w:r>
              <w:rPr>
                <w:color w:val="000000" w:themeColor="text1"/>
                <w:sz w:val="17"/>
              </w:rPr>
              <w:t>《中华人民共和国招标投标法实施条例》</w:t>
            </w:r>
          </w:p>
          <w:p>
            <w:pPr>
              <w:pStyle w:val="13"/>
              <w:shd w:val="clear" w:fill="FFFFFF" w:themeFill="background1"/>
              <w:spacing w:before="8"/>
              <w:jc w:val="both"/>
              <w:rPr>
                <w:rFonts w:ascii="黑体"/>
                <w:color w:val="000000" w:themeColor="text1"/>
                <w:sz w:val="16"/>
              </w:rPr>
            </w:pPr>
          </w:p>
          <w:p>
            <w:pPr>
              <w:pStyle w:val="13"/>
              <w:shd w:val="clear" w:fill="FFFFFF" w:themeFill="background1"/>
              <w:ind w:left="30"/>
              <w:jc w:val="both"/>
              <w:rPr>
                <w:color w:val="000000" w:themeColor="text1"/>
                <w:sz w:val="17"/>
              </w:rPr>
            </w:pPr>
            <w:r>
              <w:rPr>
                <w:color w:val="000000" w:themeColor="text1"/>
                <w:sz w:val="17"/>
              </w:rPr>
              <w:t>《工程建设项目施工招标投标办法》</w:t>
            </w:r>
          </w:p>
        </w:tc>
        <w:tc>
          <w:tcPr>
            <w:tcW w:w="1146" w:type="dxa"/>
            <w:gridSpan w:val="2"/>
            <w:shd w:val="clear" w:color="auto" w:fill="auto"/>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9"/>
              <w:jc w:val="both"/>
              <w:rPr>
                <w:rFonts w:ascii="黑体"/>
                <w:color w:val="000000" w:themeColor="text1"/>
                <w:sz w:val="13"/>
              </w:rPr>
            </w:pPr>
          </w:p>
          <w:p>
            <w:pPr>
              <w:pStyle w:val="13"/>
              <w:numPr>
                <w:ilvl w:val="0"/>
                <w:numId w:val="47"/>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47"/>
              </w:numPr>
              <w:shd w:val="clear" w:fill="FFFFFF" w:themeFill="background1"/>
              <w:tabs>
                <w:tab w:val="left" w:pos="204"/>
              </w:tabs>
              <w:spacing w:before="4" w:line="235" w:lineRule="auto"/>
              <w:ind w:right="49" w:firstLine="0"/>
              <w:jc w:val="both"/>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gridSpan w:val="2"/>
            <w:shd w:val="clear" w:color="auto" w:fill="auto"/>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gridSpan w:val="2"/>
            <w:shd w:val="clear" w:color="auto" w:fill="auto"/>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4"/>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gridSpan w:val="2"/>
            <w:shd w:val="clear" w:color="auto" w:fill="auto"/>
          </w:tcPr>
          <w:p>
            <w:pPr>
              <w:pStyle w:val="13"/>
              <w:shd w:val="clear" w:fill="FFFFFF" w:themeFill="background1"/>
              <w:rPr>
                <w:rFonts w:ascii="Times New Roman"/>
                <w:color w:val="000000" w:themeColor="text1"/>
                <w:sz w:val="16"/>
              </w:rPr>
            </w:pPr>
          </w:p>
        </w:tc>
        <w:tc>
          <w:tcPr>
            <w:tcW w:w="486"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gridSpan w:val="2"/>
            <w:shd w:val="clear" w:color="auto" w:fill="auto"/>
          </w:tcPr>
          <w:p>
            <w:pPr>
              <w:pStyle w:val="13"/>
              <w:shd w:val="clear" w:fill="FFFFFF" w:themeFill="background1"/>
              <w:rPr>
                <w:rFonts w:ascii="Times New Roman"/>
                <w:color w:val="000000" w:themeColor="text1"/>
                <w:sz w:val="16"/>
              </w:rPr>
            </w:pPr>
          </w:p>
        </w:tc>
        <w:tc>
          <w:tcPr>
            <w:tcW w:w="459"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91" w:type="dxa"/>
          <w:wAfter w:w="28" w:type="dxa"/>
          <w:trHeight w:val="2458" w:hRule="atLeast"/>
        </w:trPr>
        <w:tc>
          <w:tcPr>
            <w:tcW w:w="381" w:type="dxa"/>
            <w:gridSpan w:val="2"/>
            <w:shd w:val="clear" w:color="auto" w:fill="FFFFFF" w:themeFill="background1"/>
            <w:vAlign w:val="center"/>
          </w:tcPr>
          <w:p>
            <w:pPr>
              <w:pStyle w:val="13"/>
              <w:shd w:val="clear" w:fill="FFFFFF" w:themeFill="background1"/>
              <w:spacing w:before="103"/>
              <w:ind w:left="47" w:right="17"/>
              <w:jc w:val="both"/>
              <w:rPr>
                <w:rFonts w:hint="default" w:eastAsia="宋体"/>
                <w:color w:val="000000" w:themeColor="text1"/>
                <w:sz w:val="17"/>
                <w:lang w:val="en-US" w:eastAsia="zh-CN"/>
              </w:rPr>
            </w:pPr>
            <w:r>
              <w:rPr>
                <w:rFonts w:hint="eastAsia"/>
                <w:color w:val="000000" w:themeColor="text1"/>
                <w:sz w:val="17"/>
                <w:lang w:val="en-US" w:eastAsia="zh-CN"/>
              </w:rPr>
              <w:t>122</w:t>
            </w:r>
          </w:p>
        </w:tc>
        <w:tc>
          <w:tcPr>
            <w:tcW w:w="447" w:type="dxa"/>
            <w:shd w:val="clear" w:color="auto" w:fill="FFFFFF" w:themeFill="background1"/>
            <w:vAlign w:val="center"/>
          </w:tcPr>
          <w:p>
            <w:pPr>
              <w:pStyle w:val="13"/>
              <w:shd w:val="clear" w:fill="FFFFFF" w:themeFill="background1"/>
              <w:spacing w:line="235" w:lineRule="auto"/>
              <w:ind w:left="57" w:right="25"/>
              <w:jc w:val="both"/>
              <w:rPr>
                <w:rFonts w:hint="eastAsia" w:eastAsia="宋体"/>
                <w:color w:val="000000" w:themeColor="text1"/>
                <w:sz w:val="16"/>
                <w:szCs w:val="16"/>
                <w:lang w:eastAsia="zh-CN"/>
              </w:rPr>
            </w:pPr>
            <w:r>
              <w:rPr>
                <w:rFonts w:hint="eastAsia"/>
                <w:color w:val="000000" w:themeColor="text1"/>
                <w:sz w:val="16"/>
                <w:szCs w:val="16"/>
                <w:lang w:eastAsia="zh-CN"/>
              </w:rPr>
              <w:t>工程招标投标管理</w:t>
            </w:r>
          </w:p>
        </w:tc>
        <w:tc>
          <w:tcPr>
            <w:tcW w:w="1350" w:type="dxa"/>
            <w:gridSpan w:val="2"/>
            <w:shd w:val="clear" w:color="auto" w:fill="FFFFFF" w:themeFill="background1"/>
            <w:vAlign w:val="center"/>
          </w:tcPr>
          <w:p>
            <w:pPr>
              <w:pStyle w:val="13"/>
              <w:shd w:val="clear" w:fill="FFFFFF" w:themeFill="background1"/>
              <w:spacing w:line="235" w:lineRule="auto"/>
              <w:ind w:left="30" w:right="100"/>
              <w:jc w:val="both"/>
              <w:rPr>
                <w:color w:val="000000" w:themeColor="text1"/>
                <w:sz w:val="16"/>
                <w:szCs w:val="16"/>
              </w:rPr>
            </w:pPr>
            <w:r>
              <w:rPr>
                <w:rFonts w:ascii="Open Sans" w:hAnsi="Open Sans" w:eastAsia="Open Sans" w:cs="Open Sans"/>
                <w:i w:val="0"/>
                <w:caps w:val="0"/>
                <w:color w:val="000000" w:themeColor="text1"/>
                <w:spacing w:val="0"/>
                <w:sz w:val="16"/>
                <w:szCs w:val="16"/>
                <w:shd w:val="clear" w:color="auto" w:fill="auto"/>
              </w:rPr>
              <w:t>招标人在评标委员会依法推荐的中标候选人以外确定中标人；依法必须进行招标的项目在所有投标被评标委员会否决后自行确定中标人</w:t>
            </w:r>
          </w:p>
        </w:tc>
        <w:tc>
          <w:tcPr>
            <w:tcW w:w="1954" w:type="dxa"/>
            <w:gridSpan w:val="2"/>
            <w:shd w:val="clear" w:color="auto" w:fill="auto"/>
          </w:tcPr>
          <w:p>
            <w:pPr>
              <w:pStyle w:val="13"/>
              <w:numPr>
                <w:ilvl w:val="0"/>
                <w:numId w:val="0"/>
              </w:numPr>
              <w:shd w:val="clear" w:fill="FFFFFF" w:themeFill="background1"/>
              <w:tabs>
                <w:tab w:val="left" w:pos="204"/>
              </w:tabs>
              <w:spacing w:line="235" w:lineRule="auto"/>
              <w:ind w:left="30" w:leftChars="0" w:right="18" w:rightChars="0"/>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2" w:line="235" w:lineRule="auto"/>
              <w:ind w:left="30" w:leftChars="0" w:right="189" w:rightChars="0"/>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2815" w:type="dxa"/>
            <w:gridSpan w:val="2"/>
            <w:shd w:val="clear" w:color="auto" w:fill="auto"/>
            <w:vAlign w:val="center"/>
          </w:tcPr>
          <w:p>
            <w:pPr>
              <w:pStyle w:val="13"/>
              <w:shd w:val="clear" w:fill="FFFFFF" w:themeFill="background1"/>
              <w:ind w:left="30"/>
              <w:jc w:val="both"/>
              <w:rPr>
                <w:rFonts w:hint="eastAsia" w:eastAsia="宋体"/>
                <w:color w:val="000000" w:themeColor="text1"/>
                <w:sz w:val="17"/>
                <w:lang w:eastAsia="zh-CN"/>
              </w:rPr>
            </w:pPr>
            <w:r>
              <w:rPr>
                <w:rFonts w:hint="eastAsia"/>
                <w:color w:val="000000" w:themeColor="text1"/>
                <w:sz w:val="17"/>
                <w:lang w:eastAsia="zh-CN"/>
              </w:rPr>
              <w:t>《中华人民共和国招标投标法》</w:t>
            </w:r>
          </w:p>
        </w:tc>
        <w:tc>
          <w:tcPr>
            <w:tcW w:w="1146" w:type="dxa"/>
            <w:gridSpan w:val="2"/>
            <w:shd w:val="clear" w:color="auto" w:fill="auto"/>
            <w:vAlign w:val="center"/>
          </w:tcPr>
          <w:p>
            <w:pPr>
              <w:pStyle w:val="13"/>
              <w:numPr>
                <w:ilvl w:val="0"/>
                <w:numId w:val="0"/>
              </w:numPr>
              <w:shd w:val="clear" w:fill="FFFFFF" w:themeFill="background1"/>
              <w:tabs>
                <w:tab w:val="left" w:pos="204"/>
              </w:tabs>
              <w:spacing w:before="4" w:line="235" w:lineRule="auto"/>
              <w:ind w:left="29" w:leftChars="0" w:right="49" w:rightChars="0"/>
              <w:jc w:val="both"/>
              <w:rPr>
                <w:rFonts w:hint="eastAsia" w:eastAsia="宋体"/>
                <w:color w:val="000000" w:themeColor="text1"/>
                <w:sz w:val="17"/>
                <w:lang w:eastAsia="zh-CN"/>
              </w:rPr>
            </w:pPr>
            <w:r>
              <w:rPr>
                <w:rFonts w:hint="eastAsia"/>
                <w:color w:val="000000" w:themeColor="text1"/>
                <w:sz w:val="17"/>
                <w:lang w:eastAsia="zh-CN"/>
              </w:rPr>
              <w:t>按具体要求执行</w:t>
            </w:r>
          </w:p>
        </w:tc>
        <w:tc>
          <w:tcPr>
            <w:tcW w:w="486" w:type="dxa"/>
            <w:gridSpan w:val="2"/>
            <w:shd w:val="clear" w:color="auto" w:fill="auto"/>
            <w:vAlign w:val="center"/>
          </w:tcPr>
          <w:p>
            <w:pPr>
              <w:pStyle w:val="13"/>
              <w:shd w:val="clear" w:fill="FFFFFF" w:themeFill="background1"/>
              <w:spacing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gridSpan w:val="2"/>
            <w:shd w:val="clear" w:color="auto" w:fill="auto"/>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gridSpan w:val="2"/>
            <w:shd w:val="clear" w:color="auto" w:fill="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gridSpan w:val="2"/>
            <w:shd w:val="clear" w:color="auto" w:fill="auto"/>
            <w:vAlign w:val="top"/>
          </w:tcPr>
          <w:p>
            <w:pPr>
              <w:pStyle w:val="13"/>
              <w:shd w:val="clear" w:fill="FFFFFF" w:themeFill="background1"/>
              <w:rPr>
                <w:rFonts w:ascii="Times New Roman"/>
                <w:color w:val="000000" w:themeColor="text1"/>
                <w:sz w:val="16"/>
              </w:rPr>
            </w:pPr>
          </w:p>
        </w:tc>
        <w:tc>
          <w:tcPr>
            <w:tcW w:w="486" w:type="dxa"/>
            <w:gridSpan w:val="2"/>
            <w:shd w:val="clear" w:color="auto" w:fill="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gridSpan w:val="2"/>
            <w:shd w:val="clear" w:color="auto" w:fill="auto"/>
            <w:vAlign w:val="top"/>
          </w:tcPr>
          <w:p>
            <w:pPr>
              <w:pStyle w:val="13"/>
              <w:shd w:val="clear" w:fill="FFFFFF" w:themeFill="background1"/>
              <w:rPr>
                <w:rFonts w:ascii="Times New Roman"/>
                <w:color w:val="000000" w:themeColor="text1"/>
                <w:sz w:val="16"/>
              </w:rPr>
            </w:pPr>
          </w:p>
        </w:tc>
        <w:tc>
          <w:tcPr>
            <w:tcW w:w="459" w:type="dxa"/>
            <w:gridSpan w:val="2"/>
            <w:shd w:val="clear" w:color="auto" w:fill="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leftChars="0"/>
              <w:jc w:val="center"/>
              <w:rPr>
                <w:rFonts w:ascii="Arial" w:hAnsi="Arial"/>
                <w:color w:val="000000" w:themeColor="text1"/>
                <w:sz w:val="17"/>
              </w:rPr>
            </w:pPr>
            <w:r>
              <w:rPr>
                <w:rFonts w:ascii="Arial" w:hAnsi="Arial"/>
                <w:color w:val="000000" w:themeColor="text1"/>
                <w:sz w:val="17"/>
              </w:rPr>
              <w:t>√</w:t>
            </w:r>
          </w:p>
        </w:tc>
        <w:tc>
          <w:tcPr>
            <w:tcW w:w="448" w:type="dxa"/>
            <w:shd w:val="clear" w:color="auto" w:fill="auto"/>
          </w:tcPr>
          <w:p>
            <w:pPr>
              <w:pStyle w:val="13"/>
              <w:shd w:val="clear" w:fill="FFFFFF" w:themeFill="background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Before w:val="1"/>
          <w:gridAfter w:val="1"/>
          <w:wBefore w:w="191" w:type="dxa"/>
          <w:wAfter w:w="28" w:type="dxa"/>
          <w:trHeight w:val="2458" w:hRule="atLeast"/>
        </w:trPr>
        <w:tc>
          <w:tcPr>
            <w:tcW w:w="381" w:type="dxa"/>
            <w:gridSpan w:val="2"/>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123</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before="1" w:line="235" w:lineRule="auto"/>
              <w:ind w:left="57" w:right="25"/>
              <w:jc w:val="both"/>
              <w:rPr>
                <w:color w:val="000000" w:themeColor="text1"/>
                <w:sz w:val="17"/>
              </w:rPr>
            </w:pPr>
            <w:r>
              <w:rPr>
                <w:color w:val="000000" w:themeColor="text1"/>
                <w:sz w:val="17"/>
              </w:rPr>
              <w:t>工程招标投标管理</w:t>
            </w:r>
          </w:p>
        </w:tc>
        <w:tc>
          <w:tcPr>
            <w:tcW w:w="1350" w:type="dxa"/>
            <w:gridSpan w:val="2"/>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依法必须进行招标的项目的招标人无正当理由不发出中标通知书</w:t>
            </w:r>
          </w:p>
        </w:tc>
        <w:tc>
          <w:tcPr>
            <w:tcW w:w="1954" w:type="dxa"/>
            <w:gridSpan w:val="2"/>
            <w:shd w:val="clear" w:color="auto" w:fill="auto"/>
          </w:tcPr>
          <w:p>
            <w:pPr>
              <w:pStyle w:val="13"/>
              <w:shd w:val="clear" w:fill="FFFFFF" w:themeFill="background1"/>
              <w:spacing w:before="11"/>
              <w:rPr>
                <w:rFonts w:ascii="黑体"/>
                <w:color w:val="000000" w:themeColor="text1"/>
                <w:sz w:val="12"/>
              </w:rPr>
            </w:pPr>
          </w:p>
          <w:p>
            <w:pPr>
              <w:pStyle w:val="13"/>
              <w:numPr>
                <w:ilvl w:val="0"/>
                <w:numId w:val="48"/>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48"/>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48"/>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48"/>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48"/>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48"/>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48"/>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2815" w:type="dxa"/>
            <w:gridSpan w:val="2"/>
            <w:shd w:val="clear" w:color="auto" w:fill="auto"/>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23"/>
              </w:rPr>
            </w:pPr>
          </w:p>
          <w:p>
            <w:pPr>
              <w:pStyle w:val="13"/>
              <w:shd w:val="clear" w:fill="FFFFFF" w:themeFill="background1"/>
              <w:spacing w:before="1" w:line="235" w:lineRule="auto"/>
              <w:ind w:left="29" w:right="215"/>
              <w:rPr>
                <w:color w:val="000000" w:themeColor="text1"/>
                <w:sz w:val="17"/>
              </w:rPr>
            </w:pPr>
            <w:r>
              <w:rPr>
                <w:color w:val="000000" w:themeColor="text1"/>
                <w:sz w:val="17"/>
              </w:rPr>
              <w:t>《中华人民共和国招标投标法实施条例》</w:t>
            </w:r>
          </w:p>
        </w:tc>
        <w:tc>
          <w:tcPr>
            <w:tcW w:w="1146" w:type="dxa"/>
            <w:gridSpan w:val="2"/>
            <w:shd w:val="clear" w:color="auto" w:fill="auto"/>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numPr>
                <w:ilvl w:val="0"/>
                <w:numId w:val="49"/>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49"/>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gridSpan w:val="2"/>
            <w:shd w:val="clear" w:color="auto" w:fill="auto"/>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gridSpan w:val="2"/>
            <w:shd w:val="clear" w:color="auto" w:fill="auto"/>
            <w:vAlign w:val="center"/>
          </w:tcPr>
          <w:p>
            <w:pPr>
              <w:pStyle w:val="13"/>
              <w:shd w:val="clear" w:fill="FFFFFF" w:themeFill="background1"/>
              <w:spacing w:before="2"/>
              <w:jc w:val="both"/>
              <w:rPr>
                <w:rFonts w:ascii="黑体"/>
                <w:color w:val="000000" w:themeColor="text1"/>
                <w:sz w:val="13"/>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gridSpan w:val="2"/>
            <w:shd w:val="clear" w:color="auto" w:fill="auto"/>
          </w:tcPr>
          <w:p>
            <w:pPr>
              <w:pStyle w:val="13"/>
              <w:shd w:val="clear" w:fill="FFFFFF" w:themeFill="background1"/>
              <w:rPr>
                <w:rFonts w:ascii="Times New Roman"/>
                <w:color w:val="000000" w:themeColor="text1"/>
                <w:sz w:val="16"/>
              </w:rPr>
            </w:pPr>
          </w:p>
        </w:tc>
        <w:tc>
          <w:tcPr>
            <w:tcW w:w="486"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gridSpan w:val="2"/>
            <w:shd w:val="clear" w:color="auto" w:fill="auto"/>
          </w:tcPr>
          <w:p>
            <w:pPr>
              <w:pStyle w:val="13"/>
              <w:shd w:val="clear" w:fill="FFFFFF" w:themeFill="background1"/>
              <w:rPr>
                <w:rFonts w:ascii="Times New Roman"/>
                <w:color w:val="000000" w:themeColor="text1"/>
                <w:sz w:val="16"/>
              </w:rPr>
            </w:pPr>
          </w:p>
        </w:tc>
        <w:tc>
          <w:tcPr>
            <w:tcW w:w="459" w:type="dxa"/>
            <w:gridSpan w:val="2"/>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shd w:val="clear" w:color="auto" w:fill="auto"/>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124</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依法必须进行招标的项目的招标人不按照规定确定中标人</w:t>
            </w:r>
          </w:p>
        </w:tc>
        <w:tc>
          <w:tcPr>
            <w:tcW w:w="1954" w:type="dxa"/>
          </w:tcPr>
          <w:p>
            <w:pPr>
              <w:pStyle w:val="13"/>
              <w:shd w:val="clear" w:fill="FFFFFF" w:themeFill="background1"/>
              <w:spacing w:before="3"/>
              <w:rPr>
                <w:rFonts w:ascii="黑体"/>
                <w:color w:val="000000" w:themeColor="text1"/>
                <w:sz w:val="13"/>
              </w:rPr>
            </w:pPr>
          </w:p>
          <w:p>
            <w:pPr>
              <w:pStyle w:val="13"/>
              <w:numPr>
                <w:ilvl w:val="0"/>
                <w:numId w:val="50"/>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50"/>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5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50"/>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5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5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5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3"/>
              </w:rPr>
            </w:pPr>
          </w:p>
          <w:p>
            <w:pPr>
              <w:pStyle w:val="13"/>
              <w:shd w:val="clear" w:fill="FFFFFF" w:themeFill="background1"/>
              <w:spacing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numPr>
                <w:ilvl w:val="0"/>
                <w:numId w:val="51"/>
              </w:numPr>
              <w:shd w:val="clear" w:fill="FFFFFF" w:themeFill="background1"/>
              <w:tabs>
                <w:tab w:val="left" w:pos="204"/>
              </w:tabs>
              <w:spacing w:before="1"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5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3"/>
              <w:ind w:left="47" w:right="17"/>
              <w:jc w:val="center"/>
              <w:rPr>
                <w:rFonts w:hint="default" w:eastAsia="宋体"/>
                <w:color w:val="000000" w:themeColor="text1"/>
                <w:sz w:val="17"/>
                <w:lang w:val="en-US" w:eastAsia="zh-CN"/>
              </w:rPr>
            </w:pPr>
            <w:r>
              <w:rPr>
                <w:rFonts w:hint="eastAsia"/>
                <w:color w:val="000000" w:themeColor="text1"/>
                <w:sz w:val="17"/>
                <w:lang w:val="en-US" w:eastAsia="zh-CN"/>
              </w:rPr>
              <w:t>125</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依法必须进行招标的项目的招标人中标通知书发出后无正当理由改变中标结果</w:t>
            </w:r>
          </w:p>
        </w:tc>
        <w:tc>
          <w:tcPr>
            <w:tcW w:w="1954" w:type="dxa"/>
          </w:tcPr>
          <w:p>
            <w:pPr>
              <w:pStyle w:val="13"/>
              <w:shd w:val="clear" w:fill="FFFFFF" w:themeFill="background1"/>
              <w:rPr>
                <w:rFonts w:ascii="黑体"/>
                <w:color w:val="000000" w:themeColor="text1"/>
                <w:sz w:val="13"/>
              </w:rPr>
            </w:pPr>
          </w:p>
          <w:p>
            <w:pPr>
              <w:pStyle w:val="13"/>
              <w:numPr>
                <w:ilvl w:val="0"/>
                <w:numId w:val="52"/>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52"/>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5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5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5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5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5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23"/>
              </w:rPr>
            </w:pPr>
          </w:p>
          <w:p>
            <w:pPr>
              <w:pStyle w:val="13"/>
              <w:shd w:val="clear" w:fill="FFFFFF" w:themeFill="background1"/>
              <w:spacing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3"/>
              </w:rPr>
            </w:pPr>
          </w:p>
          <w:p>
            <w:pPr>
              <w:pStyle w:val="13"/>
              <w:numPr>
                <w:ilvl w:val="0"/>
                <w:numId w:val="53"/>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5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4"/>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126</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before="1"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rPr>
            </w:pPr>
          </w:p>
          <w:p>
            <w:pPr>
              <w:pStyle w:val="13"/>
              <w:shd w:val="clear" w:fill="FFFFFF" w:themeFill="background1"/>
              <w:spacing w:before="1" w:line="235" w:lineRule="auto"/>
              <w:ind w:left="30" w:right="100"/>
              <w:jc w:val="both"/>
              <w:rPr>
                <w:color w:val="000000" w:themeColor="text1"/>
                <w:sz w:val="17"/>
              </w:rPr>
            </w:pPr>
            <w:r>
              <w:rPr>
                <w:color w:val="000000" w:themeColor="text1"/>
                <w:sz w:val="17"/>
              </w:rPr>
              <w:t>依法必须进行招标的项目的招标人无正当理由不与中标人订立合同</w:t>
            </w:r>
          </w:p>
        </w:tc>
        <w:tc>
          <w:tcPr>
            <w:tcW w:w="1954" w:type="dxa"/>
          </w:tcPr>
          <w:p>
            <w:pPr>
              <w:pStyle w:val="13"/>
              <w:shd w:val="clear" w:fill="FFFFFF" w:themeFill="background1"/>
              <w:spacing w:before="10"/>
              <w:rPr>
                <w:rFonts w:ascii="黑体"/>
                <w:color w:val="000000" w:themeColor="text1"/>
                <w:sz w:val="12"/>
              </w:rPr>
            </w:pPr>
          </w:p>
          <w:p>
            <w:pPr>
              <w:pStyle w:val="13"/>
              <w:numPr>
                <w:ilvl w:val="0"/>
                <w:numId w:val="54"/>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54"/>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54"/>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54"/>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54"/>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54"/>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54"/>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23"/>
              </w:rPr>
            </w:pPr>
          </w:p>
          <w:p>
            <w:pPr>
              <w:pStyle w:val="13"/>
              <w:shd w:val="clear" w:fill="FFFFFF" w:themeFill="background1"/>
              <w:spacing w:line="235" w:lineRule="auto"/>
              <w:ind w:left="29" w:right="215"/>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3"/>
              </w:rPr>
            </w:pPr>
          </w:p>
          <w:p>
            <w:pPr>
              <w:pStyle w:val="13"/>
              <w:numPr>
                <w:ilvl w:val="0"/>
                <w:numId w:val="55"/>
              </w:numPr>
              <w:shd w:val="clear" w:fill="FFFFFF" w:themeFill="background1"/>
              <w:tabs>
                <w:tab w:val="left" w:pos="203"/>
              </w:tabs>
              <w:spacing w:before="1"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55"/>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tabs>
                <w:tab w:val="left" w:pos="1403"/>
              </w:tabs>
              <w:spacing w:line="214" w:lineRule="exact"/>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127</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9"/>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依法必须进行招标的项目的招标人在订立合同时向中标人提出附加条件</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56"/>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56"/>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5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5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5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5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5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20"/>
              </w:rPr>
            </w:pPr>
          </w:p>
          <w:p>
            <w:pPr>
              <w:pStyle w:val="13"/>
              <w:shd w:val="clear" w:fill="FFFFFF" w:themeFill="background1"/>
              <w:spacing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57"/>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57"/>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128</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33" w:line="235" w:lineRule="auto"/>
              <w:ind w:left="30" w:right="100"/>
              <w:jc w:val="both"/>
              <w:rPr>
                <w:color w:val="000000" w:themeColor="text1"/>
                <w:sz w:val="17"/>
              </w:rPr>
            </w:pPr>
            <w:r>
              <w:rPr>
                <w:color w:val="000000" w:themeColor="text1"/>
                <w:sz w:val="17"/>
              </w:rPr>
              <w:t>中标人无正当理由不与招标人订立合同，在签订合同时向招标人提出附加条件， 或者不按照招标文件要求提交履约保证金</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58"/>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58"/>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58"/>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58"/>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58"/>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58"/>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58"/>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sz w:val="20"/>
              </w:rPr>
            </w:pPr>
          </w:p>
          <w:p>
            <w:pPr>
              <w:pStyle w:val="13"/>
              <w:shd w:val="clear" w:fill="FFFFFF" w:themeFill="background1"/>
              <w:spacing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59"/>
              </w:numPr>
              <w:shd w:val="clear" w:fill="FFFFFF" w:themeFill="background1"/>
              <w:tabs>
                <w:tab w:val="left" w:pos="204"/>
              </w:tabs>
              <w:spacing w:before="13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59"/>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129</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8" w:line="235" w:lineRule="auto"/>
              <w:ind w:left="30" w:right="100"/>
              <w:jc w:val="both"/>
              <w:rPr>
                <w:color w:val="000000" w:themeColor="text1"/>
                <w:sz w:val="17"/>
              </w:rPr>
            </w:pPr>
            <w:r>
              <w:rPr>
                <w:color w:val="000000" w:themeColor="text1"/>
                <w:sz w:val="17"/>
              </w:rPr>
              <w:t>招标人和中标人不按照招标文件和中标人的投标文件订立合同， 合同的主要条款与招标文件、中标人的投标文件的内容不一致， 或者招标人、中标人订立背离合同实质性内容的协议</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60"/>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60"/>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6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60"/>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6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6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6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20"/>
              </w:rPr>
            </w:pPr>
          </w:p>
          <w:p>
            <w:pPr>
              <w:pStyle w:val="13"/>
              <w:shd w:val="clear" w:fill="FFFFFF" w:themeFill="background1"/>
              <w:spacing w:before="1"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61"/>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6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130</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招标人不按照规定对异议作出答复，继续进行招标投标活动</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62"/>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62"/>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6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6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6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6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6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sz w:val="20"/>
              </w:rPr>
            </w:pPr>
          </w:p>
          <w:p>
            <w:pPr>
              <w:pStyle w:val="13"/>
              <w:shd w:val="clear" w:fill="FFFFFF" w:themeFill="background1"/>
              <w:spacing w:line="235" w:lineRule="auto"/>
              <w:ind w:left="30" w:right="214"/>
              <w:rPr>
                <w:color w:val="000000" w:themeColor="text1"/>
                <w:sz w:val="17"/>
              </w:rPr>
            </w:pPr>
            <w:r>
              <w:rPr>
                <w:color w:val="000000" w:themeColor="text1"/>
                <w:sz w:val="17"/>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63"/>
              </w:numPr>
              <w:shd w:val="clear" w:fill="FFFFFF" w:themeFill="background1"/>
              <w:tabs>
                <w:tab w:val="left" w:pos="204"/>
              </w:tabs>
              <w:spacing w:before="133"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6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jc w:val="center"/>
        </w:trPr>
        <w:tc>
          <w:tcPr>
            <w:tcW w:w="381" w:type="dxa"/>
            <w:shd w:val="clear" w:color="auto" w:fill="FFFFFF" w:themeFill="background1"/>
            <w:vAlign w:val="center"/>
          </w:tcPr>
          <w:p>
            <w:pPr>
              <w:pStyle w:val="13"/>
              <w:shd w:val="clear" w:fill="FFFFFF" w:themeFill="background1"/>
              <w:spacing w:before="106"/>
              <w:ind w:right="17"/>
              <w:jc w:val="center"/>
              <w:rPr>
                <w:rFonts w:hint="default" w:eastAsia="宋体"/>
                <w:color w:val="000000" w:themeColor="text1"/>
                <w:sz w:val="17"/>
                <w:lang w:val="en-US" w:eastAsia="zh-CN"/>
              </w:rPr>
            </w:pPr>
            <w:r>
              <w:rPr>
                <w:rFonts w:hint="eastAsia"/>
                <w:color w:val="000000" w:themeColor="text1"/>
                <w:sz w:val="17"/>
                <w:lang w:val="en-US" w:eastAsia="zh-CN"/>
              </w:rPr>
              <w:t>131</w:t>
            </w:r>
          </w:p>
        </w:tc>
        <w:tc>
          <w:tcPr>
            <w:tcW w:w="447" w:type="dxa"/>
            <w:shd w:val="clear" w:color="auto" w:fill="FFFFFF" w:themeFill="background1"/>
            <w:vAlign w:val="center"/>
          </w:tcPr>
          <w:p>
            <w:pPr>
              <w:pStyle w:val="13"/>
              <w:shd w:val="clear" w:fill="FFFFFF" w:themeFill="background1"/>
              <w:spacing w:before="5"/>
              <w:jc w:val="both"/>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vAlign w:val="center"/>
          </w:tcPr>
          <w:p>
            <w:pPr>
              <w:pStyle w:val="13"/>
              <w:shd w:val="clear" w:fill="FFFFFF" w:themeFill="background1"/>
              <w:jc w:val="both"/>
              <w:rPr>
                <w:rFonts w:ascii="黑体"/>
                <w:color w:val="000000" w:themeColor="text1"/>
                <w:sz w:val="23"/>
              </w:rPr>
            </w:pPr>
          </w:p>
          <w:p>
            <w:pPr>
              <w:pStyle w:val="13"/>
              <w:shd w:val="clear" w:fill="FFFFFF" w:themeFill="background1"/>
              <w:spacing w:before="1" w:line="235" w:lineRule="auto"/>
              <w:ind w:left="30" w:right="100"/>
              <w:jc w:val="both"/>
              <w:rPr>
                <w:color w:val="000000" w:themeColor="text1"/>
                <w:sz w:val="17"/>
              </w:rPr>
            </w:pPr>
            <w:r>
              <w:rPr>
                <w:color w:val="000000" w:themeColor="text1"/>
                <w:sz w:val="17"/>
              </w:rPr>
              <w:t>招标人澄清、修改招标文件的时限，或者确定的提交投标文件的时限不符合规定</w:t>
            </w:r>
          </w:p>
        </w:tc>
        <w:tc>
          <w:tcPr>
            <w:tcW w:w="1954" w:type="dxa"/>
            <w:vAlign w:val="center"/>
          </w:tcPr>
          <w:p>
            <w:pPr>
              <w:pStyle w:val="13"/>
              <w:shd w:val="clear" w:fill="FFFFFF" w:themeFill="background1"/>
              <w:spacing w:before="2"/>
              <w:jc w:val="both"/>
              <w:rPr>
                <w:rFonts w:ascii="黑体"/>
                <w:color w:val="000000" w:themeColor="text1"/>
                <w:sz w:val="13"/>
              </w:rPr>
            </w:pPr>
          </w:p>
          <w:p>
            <w:pPr>
              <w:pStyle w:val="13"/>
              <w:numPr>
                <w:ilvl w:val="0"/>
                <w:numId w:val="64"/>
              </w:numPr>
              <w:shd w:val="clear" w:fill="FFFFFF" w:themeFill="background1"/>
              <w:tabs>
                <w:tab w:val="left" w:pos="204"/>
              </w:tabs>
              <w:spacing w:before="1" w:line="235" w:lineRule="auto"/>
              <w:ind w:right="18" w:firstLine="0"/>
              <w:jc w:val="both"/>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64"/>
              </w:numPr>
              <w:shd w:val="clear" w:fill="FFFFFF" w:themeFill="background1"/>
              <w:tabs>
                <w:tab w:val="left" w:pos="204"/>
              </w:tabs>
              <w:spacing w:before="1" w:line="235" w:lineRule="auto"/>
              <w:ind w:right="18" w:firstLine="0"/>
              <w:jc w:val="both"/>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64"/>
              </w:numPr>
              <w:shd w:val="clear" w:fill="FFFFFF" w:themeFill="background1"/>
              <w:tabs>
                <w:tab w:val="left" w:pos="204"/>
              </w:tabs>
              <w:spacing w:line="214" w:lineRule="exact"/>
              <w:ind w:left="203"/>
              <w:jc w:val="both"/>
              <w:rPr>
                <w:color w:val="000000" w:themeColor="text1"/>
                <w:sz w:val="17"/>
              </w:rPr>
            </w:pPr>
            <w:r>
              <w:rPr>
                <w:color w:val="000000" w:themeColor="text1"/>
                <w:sz w:val="17"/>
              </w:rPr>
              <w:t>执法依据；</w:t>
            </w:r>
          </w:p>
          <w:p>
            <w:pPr>
              <w:pStyle w:val="13"/>
              <w:numPr>
                <w:ilvl w:val="0"/>
                <w:numId w:val="64"/>
              </w:numPr>
              <w:shd w:val="clear" w:fill="FFFFFF" w:themeFill="background1"/>
              <w:tabs>
                <w:tab w:val="left" w:pos="204"/>
              </w:tabs>
              <w:spacing w:before="2" w:line="235" w:lineRule="auto"/>
              <w:ind w:right="189" w:firstLine="0"/>
              <w:jc w:val="both"/>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64"/>
              </w:numPr>
              <w:shd w:val="clear" w:fill="FFFFFF" w:themeFill="background1"/>
              <w:tabs>
                <w:tab w:val="left" w:pos="204"/>
              </w:tabs>
              <w:spacing w:line="214" w:lineRule="exact"/>
              <w:ind w:left="203"/>
              <w:jc w:val="both"/>
              <w:rPr>
                <w:color w:val="000000" w:themeColor="text1"/>
                <w:sz w:val="17"/>
              </w:rPr>
            </w:pPr>
            <w:r>
              <w:rPr>
                <w:color w:val="000000" w:themeColor="text1"/>
                <w:sz w:val="17"/>
              </w:rPr>
              <w:t>咨询、监督投诉方式；</w:t>
            </w:r>
          </w:p>
          <w:p>
            <w:pPr>
              <w:pStyle w:val="13"/>
              <w:numPr>
                <w:ilvl w:val="0"/>
                <w:numId w:val="64"/>
              </w:numPr>
              <w:shd w:val="clear" w:fill="FFFFFF" w:themeFill="background1"/>
              <w:tabs>
                <w:tab w:val="left" w:pos="204"/>
              </w:tabs>
              <w:spacing w:line="214" w:lineRule="exact"/>
              <w:ind w:left="203"/>
              <w:jc w:val="both"/>
              <w:rPr>
                <w:color w:val="000000" w:themeColor="text1"/>
                <w:sz w:val="17"/>
              </w:rPr>
            </w:pPr>
            <w:r>
              <w:rPr>
                <w:color w:val="000000" w:themeColor="text1"/>
                <w:sz w:val="17"/>
              </w:rPr>
              <w:t>处罚决定；</w:t>
            </w:r>
          </w:p>
          <w:p>
            <w:pPr>
              <w:pStyle w:val="13"/>
              <w:numPr>
                <w:ilvl w:val="0"/>
                <w:numId w:val="64"/>
              </w:numPr>
              <w:shd w:val="clear" w:fill="FFFFFF" w:themeFill="background1"/>
              <w:tabs>
                <w:tab w:val="left" w:pos="204"/>
              </w:tabs>
              <w:spacing w:line="216" w:lineRule="exact"/>
              <w:ind w:left="203"/>
              <w:jc w:val="both"/>
              <w:rPr>
                <w:color w:val="000000" w:themeColor="text1"/>
                <w:sz w:val="17"/>
              </w:rPr>
            </w:pPr>
            <w:r>
              <w:rPr>
                <w:color w:val="000000" w:themeColor="text1"/>
                <w:sz w:val="17"/>
              </w:rPr>
              <w:t>救济渠道。</w:t>
            </w:r>
          </w:p>
        </w:tc>
        <w:tc>
          <w:tcPr>
            <w:tcW w:w="3003" w:type="dxa"/>
            <w:vAlign w:val="center"/>
          </w:tcPr>
          <w:p>
            <w:pPr>
              <w:pStyle w:val="13"/>
              <w:shd w:val="clear" w:fill="FFFFFF" w:themeFill="background1"/>
              <w:spacing w:before="10"/>
              <w:jc w:val="both"/>
              <w:rPr>
                <w:rFonts w:ascii="黑体"/>
                <w:color w:val="000000" w:themeColor="text1"/>
                <w:sz w:val="15"/>
              </w:rPr>
            </w:pPr>
          </w:p>
          <w:p>
            <w:pPr>
              <w:pStyle w:val="13"/>
              <w:shd w:val="clear" w:fill="FFFFFF" w:themeFill="background1"/>
              <w:ind w:left="30"/>
              <w:jc w:val="both"/>
              <w:rPr>
                <w:color w:val="000000" w:themeColor="text1"/>
                <w:sz w:val="17"/>
              </w:rPr>
            </w:pPr>
            <w:r>
              <w:rPr>
                <w:color w:val="000000" w:themeColor="text1"/>
                <w:sz w:val="17"/>
              </w:rPr>
              <w:t>《建筑工程设计招标投标管理办法》</w:t>
            </w:r>
          </w:p>
        </w:tc>
        <w:tc>
          <w:tcPr>
            <w:tcW w:w="958"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11"/>
              <w:jc w:val="both"/>
              <w:rPr>
                <w:rFonts w:ascii="黑体"/>
                <w:color w:val="000000" w:themeColor="text1"/>
                <w:sz w:val="13"/>
              </w:rPr>
            </w:pPr>
          </w:p>
          <w:p>
            <w:pPr>
              <w:pStyle w:val="13"/>
              <w:numPr>
                <w:ilvl w:val="0"/>
                <w:numId w:val="65"/>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65"/>
              </w:numPr>
              <w:shd w:val="clear" w:fill="FFFFFF" w:themeFill="background1"/>
              <w:tabs>
                <w:tab w:val="left" w:pos="204"/>
              </w:tabs>
              <w:spacing w:before="4" w:line="235" w:lineRule="auto"/>
              <w:ind w:right="48" w:firstLine="0"/>
              <w:jc w:val="both"/>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jc w:val="center"/>
        </w:trPr>
        <w:tc>
          <w:tcPr>
            <w:tcW w:w="381" w:type="dxa"/>
            <w:shd w:val="clear" w:color="auto" w:fill="FFFFFF" w:themeFill="background1"/>
            <w:vAlign w:val="center"/>
          </w:tcPr>
          <w:p>
            <w:pPr>
              <w:pStyle w:val="13"/>
              <w:shd w:val="clear" w:fill="FFFFFF" w:themeFill="background1"/>
              <w:spacing w:before="103"/>
              <w:ind w:right="17"/>
              <w:jc w:val="both"/>
              <w:rPr>
                <w:rFonts w:hint="default" w:eastAsia="宋体"/>
                <w:color w:val="000000" w:themeColor="text1"/>
                <w:sz w:val="17"/>
                <w:lang w:val="en-US" w:eastAsia="zh-CN"/>
              </w:rPr>
            </w:pPr>
            <w:r>
              <w:rPr>
                <w:rFonts w:hint="eastAsia"/>
                <w:color w:val="000000" w:themeColor="text1"/>
                <w:sz w:val="17"/>
                <w:lang w:val="en-US" w:eastAsia="zh-CN"/>
              </w:rPr>
              <w:t>132</w:t>
            </w:r>
          </w:p>
        </w:tc>
        <w:tc>
          <w:tcPr>
            <w:tcW w:w="447" w:type="dxa"/>
            <w:shd w:val="clear" w:color="auto" w:fill="FFFFFF" w:themeFill="background1"/>
            <w:vAlign w:val="center"/>
          </w:tcPr>
          <w:p>
            <w:pPr>
              <w:pStyle w:val="13"/>
              <w:shd w:val="clear" w:fill="FFFFFF" w:themeFill="background1"/>
              <w:spacing w:line="235" w:lineRule="auto"/>
              <w:ind w:right="25"/>
              <w:jc w:val="center"/>
              <w:rPr>
                <w:color w:val="000000" w:themeColor="text1"/>
                <w:sz w:val="17"/>
              </w:rPr>
            </w:pPr>
            <w:r>
              <w:rPr>
                <w:color w:val="000000" w:themeColor="text1"/>
                <w:sz w:val="17"/>
              </w:rPr>
              <w:t>工程招标投标管理</w:t>
            </w:r>
          </w:p>
        </w:tc>
        <w:tc>
          <w:tcPr>
            <w:tcW w:w="1350" w:type="dxa"/>
            <w:shd w:val="clear" w:color="auto" w:fill="FFFFFF" w:themeFill="background1"/>
            <w:vAlign w:val="center"/>
          </w:tcPr>
          <w:p>
            <w:pPr>
              <w:pStyle w:val="13"/>
              <w:shd w:val="clear" w:fill="FFFFFF" w:themeFill="background1"/>
              <w:spacing w:line="235" w:lineRule="auto"/>
              <w:ind w:right="100"/>
              <w:jc w:val="both"/>
              <w:rPr>
                <w:color w:val="000000" w:themeColor="text1"/>
                <w:sz w:val="17"/>
              </w:rPr>
            </w:pPr>
            <w:r>
              <w:rPr>
                <w:color w:val="000000" w:themeColor="text1"/>
                <w:sz w:val="17"/>
              </w:rPr>
              <w:t>招标人不按照规定组建评标委员会，或者评标委员会成员的确定</w:t>
            </w:r>
            <w:r>
              <w:rPr>
                <w:rFonts w:hint="eastAsia"/>
                <w:color w:val="000000" w:themeColor="text1"/>
                <w:sz w:val="17"/>
                <w:lang w:eastAsia="zh-CN"/>
              </w:rPr>
              <w:t>、更换</w:t>
            </w:r>
            <w:r>
              <w:rPr>
                <w:color w:val="000000" w:themeColor="text1"/>
                <w:sz w:val="17"/>
              </w:rPr>
              <w:t>违反规定</w:t>
            </w:r>
          </w:p>
        </w:tc>
        <w:tc>
          <w:tcPr>
            <w:tcW w:w="1954" w:type="dxa"/>
            <w:vAlign w:val="center"/>
          </w:tcPr>
          <w:p>
            <w:pPr>
              <w:pStyle w:val="13"/>
              <w:shd w:val="clear" w:fill="FFFFFF" w:themeFill="background1"/>
              <w:jc w:val="both"/>
              <w:rPr>
                <w:rFonts w:ascii="黑体"/>
                <w:color w:val="000000" w:themeColor="text1"/>
                <w:sz w:val="13"/>
              </w:rPr>
            </w:pPr>
          </w:p>
          <w:p>
            <w:pPr>
              <w:pStyle w:val="13"/>
              <w:numPr>
                <w:ilvl w:val="0"/>
                <w:numId w:val="66"/>
              </w:numPr>
              <w:shd w:val="clear" w:fill="FFFFFF" w:themeFill="background1"/>
              <w:tabs>
                <w:tab w:val="left" w:pos="204"/>
              </w:tabs>
              <w:spacing w:line="235" w:lineRule="auto"/>
              <w:ind w:right="18" w:firstLine="0"/>
              <w:jc w:val="both"/>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66"/>
              </w:numPr>
              <w:shd w:val="clear" w:fill="FFFFFF" w:themeFill="background1"/>
              <w:tabs>
                <w:tab w:val="left" w:pos="204"/>
              </w:tabs>
              <w:spacing w:before="2" w:line="235" w:lineRule="auto"/>
              <w:ind w:right="18" w:firstLine="0"/>
              <w:jc w:val="both"/>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66"/>
              </w:numPr>
              <w:shd w:val="clear" w:fill="FFFFFF" w:themeFill="background1"/>
              <w:tabs>
                <w:tab w:val="left" w:pos="204"/>
              </w:tabs>
              <w:spacing w:line="214" w:lineRule="exact"/>
              <w:ind w:left="203"/>
              <w:jc w:val="both"/>
              <w:rPr>
                <w:color w:val="000000" w:themeColor="text1"/>
                <w:sz w:val="17"/>
              </w:rPr>
            </w:pPr>
            <w:r>
              <w:rPr>
                <w:color w:val="000000" w:themeColor="text1"/>
                <w:sz w:val="17"/>
              </w:rPr>
              <w:t>执法依据；</w:t>
            </w:r>
          </w:p>
          <w:p>
            <w:pPr>
              <w:pStyle w:val="13"/>
              <w:numPr>
                <w:ilvl w:val="0"/>
                <w:numId w:val="66"/>
              </w:numPr>
              <w:shd w:val="clear" w:fill="FFFFFF" w:themeFill="background1"/>
              <w:tabs>
                <w:tab w:val="left" w:pos="204"/>
              </w:tabs>
              <w:spacing w:before="1" w:line="235" w:lineRule="auto"/>
              <w:ind w:right="189" w:firstLine="0"/>
              <w:jc w:val="both"/>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66"/>
              </w:numPr>
              <w:shd w:val="clear" w:fill="FFFFFF" w:themeFill="background1"/>
              <w:tabs>
                <w:tab w:val="left" w:pos="204"/>
              </w:tabs>
              <w:spacing w:line="214" w:lineRule="exact"/>
              <w:ind w:left="203"/>
              <w:jc w:val="both"/>
              <w:rPr>
                <w:color w:val="000000" w:themeColor="text1"/>
                <w:sz w:val="17"/>
              </w:rPr>
            </w:pPr>
            <w:r>
              <w:rPr>
                <w:color w:val="000000" w:themeColor="text1"/>
                <w:sz w:val="17"/>
              </w:rPr>
              <w:t>咨询、监督投诉方式；</w:t>
            </w:r>
          </w:p>
          <w:p>
            <w:pPr>
              <w:pStyle w:val="13"/>
              <w:numPr>
                <w:ilvl w:val="0"/>
                <w:numId w:val="66"/>
              </w:numPr>
              <w:shd w:val="clear" w:fill="FFFFFF" w:themeFill="background1"/>
              <w:tabs>
                <w:tab w:val="left" w:pos="204"/>
              </w:tabs>
              <w:spacing w:line="214" w:lineRule="exact"/>
              <w:ind w:left="203"/>
              <w:jc w:val="both"/>
              <w:rPr>
                <w:color w:val="000000" w:themeColor="text1"/>
                <w:sz w:val="17"/>
              </w:rPr>
            </w:pPr>
            <w:r>
              <w:rPr>
                <w:color w:val="000000" w:themeColor="text1"/>
                <w:sz w:val="17"/>
              </w:rPr>
              <w:t>处罚决定；</w:t>
            </w:r>
          </w:p>
          <w:p>
            <w:pPr>
              <w:pStyle w:val="13"/>
              <w:numPr>
                <w:ilvl w:val="0"/>
                <w:numId w:val="66"/>
              </w:numPr>
              <w:shd w:val="clear" w:fill="FFFFFF" w:themeFill="background1"/>
              <w:tabs>
                <w:tab w:val="left" w:pos="204"/>
              </w:tabs>
              <w:spacing w:line="216" w:lineRule="exact"/>
              <w:ind w:left="203"/>
              <w:jc w:val="both"/>
              <w:rPr>
                <w:color w:val="000000" w:themeColor="text1"/>
                <w:sz w:val="17"/>
              </w:rPr>
            </w:pPr>
            <w:r>
              <w:rPr>
                <w:color w:val="000000" w:themeColor="text1"/>
                <w:sz w:val="17"/>
              </w:rPr>
              <w:t>救济渠道。</w:t>
            </w:r>
          </w:p>
        </w:tc>
        <w:tc>
          <w:tcPr>
            <w:tcW w:w="3003" w:type="dxa"/>
            <w:vAlign w:val="center"/>
          </w:tcPr>
          <w:p>
            <w:pPr>
              <w:pStyle w:val="13"/>
              <w:shd w:val="clear" w:fill="FFFFFF" w:themeFill="background1"/>
              <w:jc w:val="both"/>
              <w:rPr>
                <w:color w:val="000000" w:themeColor="text1"/>
                <w:sz w:val="17"/>
              </w:rPr>
            </w:pPr>
            <w:r>
              <w:rPr>
                <w:color w:val="000000" w:themeColor="text1"/>
                <w:sz w:val="17"/>
              </w:rPr>
              <w:t>《建筑工程设计招标投标管理办法》</w:t>
            </w:r>
          </w:p>
        </w:tc>
        <w:tc>
          <w:tcPr>
            <w:tcW w:w="958"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9"/>
              <w:jc w:val="both"/>
              <w:rPr>
                <w:rFonts w:ascii="黑体"/>
                <w:color w:val="000000" w:themeColor="text1"/>
                <w:sz w:val="13"/>
              </w:rPr>
            </w:pPr>
          </w:p>
          <w:p>
            <w:pPr>
              <w:pStyle w:val="13"/>
              <w:numPr>
                <w:ilvl w:val="0"/>
                <w:numId w:val="67"/>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67"/>
              </w:numPr>
              <w:shd w:val="clear" w:fill="FFFFFF" w:themeFill="background1"/>
              <w:tabs>
                <w:tab w:val="left" w:pos="204"/>
              </w:tabs>
              <w:spacing w:before="4" w:line="235" w:lineRule="auto"/>
              <w:ind w:right="49" w:firstLine="0"/>
              <w:jc w:val="both"/>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tabs>
                <w:tab w:val="left" w:pos="1403"/>
              </w:tabs>
              <w:spacing w:line="214" w:lineRule="exact"/>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jc w:val="center"/>
        </w:trPr>
        <w:tc>
          <w:tcPr>
            <w:tcW w:w="381" w:type="dxa"/>
            <w:shd w:val="clear" w:color="auto" w:fill="FFFFFF" w:themeFill="background1"/>
            <w:vAlign w:val="center"/>
          </w:tcPr>
          <w:p>
            <w:pPr>
              <w:pStyle w:val="13"/>
              <w:shd w:val="clear" w:fill="FFFFFF" w:themeFill="background1"/>
              <w:spacing w:before="103"/>
              <w:ind w:left="47" w:right="17"/>
              <w:jc w:val="both"/>
              <w:rPr>
                <w:rFonts w:hint="default" w:eastAsia="宋体"/>
                <w:color w:val="000000" w:themeColor="text1"/>
                <w:sz w:val="17"/>
                <w:lang w:val="en-US" w:eastAsia="zh-CN"/>
              </w:rPr>
            </w:pPr>
            <w:r>
              <w:rPr>
                <w:rFonts w:hint="eastAsia"/>
                <w:color w:val="000000" w:themeColor="text1"/>
                <w:sz w:val="17"/>
                <w:lang w:val="en-US" w:eastAsia="zh-CN"/>
              </w:rPr>
              <w:t>133</w:t>
            </w:r>
          </w:p>
        </w:tc>
        <w:tc>
          <w:tcPr>
            <w:tcW w:w="447" w:type="dxa"/>
            <w:shd w:val="clear" w:color="auto" w:fill="FFFFFF" w:themeFill="background1"/>
            <w:vAlign w:val="center"/>
          </w:tcPr>
          <w:p>
            <w:pPr>
              <w:pStyle w:val="13"/>
              <w:shd w:val="clear" w:fill="FFFFFF" w:themeFill="background1"/>
              <w:spacing w:line="235" w:lineRule="auto"/>
              <w:ind w:left="57" w:right="25"/>
              <w:jc w:val="both"/>
              <w:rPr>
                <w:rFonts w:hint="eastAsia" w:eastAsia="宋体"/>
                <w:color w:val="000000" w:themeColor="text1"/>
                <w:sz w:val="17"/>
                <w:lang w:eastAsia="zh-CN"/>
              </w:rPr>
            </w:pPr>
            <w:r>
              <w:rPr>
                <w:rFonts w:hint="eastAsia"/>
                <w:color w:val="000000" w:themeColor="text1"/>
                <w:sz w:val="17"/>
                <w:lang w:eastAsia="zh-CN"/>
              </w:rPr>
              <w:t>工程招标投标管理</w:t>
            </w:r>
          </w:p>
        </w:tc>
        <w:tc>
          <w:tcPr>
            <w:tcW w:w="1350" w:type="dxa"/>
            <w:shd w:val="clear" w:color="auto" w:fill="FFFFFF" w:themeFill="background1"/>
            <w:vAlign w:val="center"/>
          </w:tcPr>
          <w:p>
            <w:pPr>
              <w:pStyle w:val="13"/>
              <w:shd w:val="clear" w:fill="FFFFFF" w:themeFill="background1"/>
              <w:spacing w:line="235" w:lineRule="auto"/>
              <w:ind w:left="30" w:right="100"/>
              <w:jc w:val="both"/>
              <w:rPr>
                <w:rFonts w:hint="eastAsia" w:eastAsia="宋体"/>
                <w:color w:val="000000" w:themeColor="text1"/>
                <w:sz w:val="17"/>
                <w:lang w:eastAsia="zh-CN"/>
              </w:rPr>
            </w:pPr>
            <w:r>
              <w:rPr>
                <w:rFonts w:hint="eastAsia"/>
                <w:color w:val="000000" w:themeColor="text1"/>
                <w:sz w:val="17"/>
                <w:lang w:eastAsia="zh-CN"/>
              </w:rPr>
              <w:t>招标人接受应当拒收的投标文件</w:t>
            </w:r>
          </w:p>
        </w:tc>
        <w:tc>
          <w:tcPr>
            <w:tcW w:w="1954" w:type="dxa"/>
            <w:vAlign w:val="center"/>
          </w:tcPr>
          <w:p>
            <w:pPr>
              <w:pStyle w:val="13"/>
              <w:numPr>
                <w:ilvl w:val="0"/>
                <w:numId w:val="0"/>
              </w:numPr>
              <w:shd w:val="clear" w:fill="FFFFFF" w:themeFill="background1"/>
              <w:tabs>
                <w:tab w:val="left" w:pos="204"/>
              </w:tabs>
              <w:spacing w:line="235" w:lineRule="auto"/>
              <w:ind w:left="30"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30"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30"/>
              <w:jc w:val="both"/>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vAlign w:val="center"/>
          </w:tcPr>
          <w:p>
            <w:pPr>
              <w:pStyle w:val="13"/>
              <w:numPr>
                <w:ilvl w:val="0"/>
                <w:numId w:val="0"/>
              </w:numPr>
              <w:shd w:val="clear" w:fill="FFFFFF" w:themeFill="background1"/>
              <w:tabs>
                <w:tab w:val="left" w:pos="204"/>
              </w:tabs>
              <w:spacing w:before="4" w:line="235" w:lineRule="auto"/>
              <w:ind w:left="29" w:leftChars="0" w:right="49" w:rightChars="0"/>
              <w:jc w:val="both"/>
              <w:rPr>
                <w:rFonts w:hint="eastAsia" w:eastAsia="宋体"/>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jc w:val="center"/>
        </w:trPr>
        <w:tc>
          <w:tcPr>
            <w:tcW w:w="381" w:type="dxa"/>
            <w:shd w:val="clear" w:color="auto" w:fill="FFFFFF" w:themeFill="background1"/>
            <w:vAlign w:val="center"/>
          </w:tcPr>
          <w:p>
            <w:pPr>
              <w:pStyle w:val="13"/>
              <w:shd w:val="clear" w:fill="FFFFFF" w:themeFill="background1"/>
              <w:ind w:right="18"/>
              <w:jc w:val="both"/>
              <w:rPr>
                <w:rFonts w:hint="default" w:eastAsia="宋体"/>
                <w:color w:val="000000" w:themeColor="text1"/>
                <w:sz w:val="17"/>
                <w:lang w:val="en-US" w:eastAsia="zh-CN"/>
              </w:rPr>
            </w:pPr>
            <w:r>
              <w:rPr>
                <w:rFonts w:hint="eastAsia"/>
                <w:color w:val="000000" w:themeColor="text1"/>
                <w:sz w:val="17"/>
                <w:lang w:val="en-US" w:eastAsia="zh-CN"/>
              </w:rPr>
              <w:t>134</w:t>
            </w:r>
          </w:p>
        </w:tc>
        <w:tc>
          <w:tcPr>
            <w:tcW w:w="447" w:type="dxa"/>
            <w:shd w:val="clear" w:color="auto" w:fill="FFFFFF" w:themeFill="background1"/>
            <w:vAlign w:val="center"/>
          </w:tcPr>
          <w:p>
            <w:pPr>
              <w:pStyle w:val="13"/>
              <w:shd w:val="clear" w:fill="FFFFFF" w:themeFill="background1"/>
              <w:jc w:val="both"/>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vAlign w:val="center"/>
          </w:tcPr>
          <w:p>
            <w:pPr>
              <w:pStyle w:val="13"/>
              <w:shd w:val="clear" w:fill="FFFFFF" w:themeFill="background1"/>
              <w:spacing w:line="235" w:lineRule="auto"/>
              <w:ind w:right="100"/>
              <w:jc w:val="both"/>
              <w:rPr>
                <w:color w:val="000000" w:themeColor="text1"/>
                <w:sz w:val="17"/>
              </w:rPr>
            </w:pPr>
            <w:r>
              <w:rPr>
                <w:color w:val="000000" w:themeColor="text1"/>
                <w:sz w:val="17"/>
              </w:rPr>
              <w:t>招标人无正当理由未按规定发出中标通知书</w:t>
            </w:r>
          </w:p>
        </w:tc>
        <w:tc>
          <w:tcPr>
            <w:tcW w:w="1954" w:type="dxa"/>
            <w:vAlign w:val="center"/>
          </w:tcPr>
          <w:p>
            <w:pPr>
              <w:pStyle w:val="13"/>
              <w:shd w:val="clear" w:fill="FFFFFF" w:themeFill="background1"/>
              <w:spacing w:before="11"/>
              <w:jc w:val="both"/>
              <w:rPr>
                <w:rFonts w:ascii="黑体"/>
                <w:color w:val="000000" w:themeColor="text1"/>
                <w:sz w:val="12"/>
              </w:rPr>
            </w:pPr>
          </w:p>
          <w:p>
            <w:pPr>
              <w:pStyle w:val="13"/>
              <w:numPr>
                <w:ilvl w:val="0"/>
                <w:numId w:val="68"/>
              </w:numPr>
              <w:shd w:val="clear" w:fill="FFFFFF" w:themeFill="background1"/>
              <w:tabs>
                <w:tab w:val="left" w:pos="204"/>
              </w:tabs>
              <w:spacing w:line="235" w:lineRule="auto"/>
              <w:ind w:right="18" w:firstLine="0"/>
              <w:jc w:val="both"/>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68"/>
              </w:numPr>
              <w:shd w:val="clear" w:fill="FFFFFF" w:themeFill="background1"/>
              <w:tabs>
                <w:tab w:val="left" w:pos="204"/>
              </w:tabs>
              <w:spacing w:before="1" w:line="235" w:lineRule="auto"/>
              <w:ind w:right="18" w:firstLine="0"/>
              <w:jc w:val="both"/>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68"/>
              </w:numPr>
              <w:shd w:val="clear" w:fill="FFFFFF" w:themeFill="background1"/>
              <w:tabs>
                <w:tab w:val="left" w:pos="204"/>
              </w:tabs>
              <w:spacing w:line="214" w:lineRule="exact"/>
              <w:ind w:left="203" w:hanging="175"/>
              <w:jc w:val="both"/>
              <w:rPr>
                <w:color w:val="000000" w:themeColor="text1"/>
                <w:sz w:val="17"/>
              </w:rPr>
            </w:pPr>
            <w:r>
              <w:rPr>
                <w:color w:val="000000" w:themeColor="text1"/>
                <w:sz w:val="17"/>
              </w:rPr>
              <w:t>执法依据；</w:t>
            </w:r>
          </w:p>
          <w:p>
            <w:pPr>
              <w:pStyle w:val="13"/>
              <w:numPr>
                <w:ilvl w:val="0"/>
                <w:numId w:val="68"/>
              </w:numPr>
              <w:shd w:val="clear" w:fill="FFFFFF" w:themeFill="background1"/>
              <w:tabs>
                <w:tab w:val="left" w:pos="204"/>
              </w:tabs>
              <w:spacing w:before="2" w:line="235" w:lineRule="auto"/>
              <w:ind w:right="189" w:firstLine="0"/>
              <w:jc w:val="both"/>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68"/>
              </w:numPr>
              <w:shd w:val="clear" w:fill="FFFFFF" w:themeFill="background1"/>
              <w:tabs>
                <w:tab w:val="left" w:pos="204"/>
              </w:tabs>
              <w:spacing w:line="214" w:lineRule="exact"/>
              <w:ind w:left="203" w:hanging="175"/>
              <w:jc w:val="both"/>
              <w:rPr>
                <w:color w:val="000000" w:themeColor="text1"/>
                <w:sz w:val="17"/>
              </w:rPr>
            </w:pPr>
            <w:r>
              <w:rPr>
                <w:color w:val="000000" w:themeColor="text1"/>
                <w:sz w:val="17"/>
              </w:rPr>
              <w:t>咨询、监督投诉方式；</w:t>
            </w:r>
          </w:p>
          <w:p>
            <w:pPr>
              <w:pStyle w:val="13"/>
              <w:numPr>
                <w:ilvl w:val="0"/>
                <w:numId w:val="68"/>
              </w:numPr>
              <w:shd w:val="clear" w:fill="FFFFFF" w:themeFill="background1"/>
              <w:tabs>
                <w:tab w:val="left" w:pos="204"/>
              </w:tabs>
              <w:spacing w:line="214" w:lineRule="exact"/>
              <w:ind w:left="203" w:hanging="175"/>
              <w:jc w:val="both"/>
              <w:rPr>
                <w:color w:val="000000" w:themeColor="text1"/>
                <w:sz w:val="17"/>
              </w:rPr>
            </w:pPr>
            <w:r>
              <w:rPr>
                <w:color w:val="000000" w:themeColor="text1"/>
                <w:sz w:val="17"/>
              </w:rPr>
              <w:t>处罚决定；</w:t>
            </w:r>
          </w:p>
          <w:p>
            <w:pPr>
              <w:pStyle w:val="13"/>
              <w:numPr>
                <w:ilvl w:val="0"/>
                <w:numId w:val="68"/>
              </w:numPr>
              <w:shd w:val="clear" w:fill="FFFFFF" w:themeFill="background1"/>
              <w:tabs>
                <w:tab w:val="left" w:pos="204"/>
              </w:tabs>
              <w:spacing w:line="216" w:lineRule="exact"/>
              <w:ind w:left="203" w:hanging="175"/>
              <w:jc w:val="both"/>
              <w:rPr>
                <w:color w:val="000000" w:themeColor="text1"/>
                <w:sz w:val="17"/>
              </w:rPr>
            </w:pPr>
            <w:r>
              <w:rPr>
                <w:color w:val="000000" w:themeColor="text1"/>
                <w:sz w:val="17"/>
              </w:rPr>
              <w:t>救济渠道。</w:t>
            </w:r>
          </w:p>
        </w:tc>
        <w:tc>
          <w:tcPr>
            <w:tcW w:w="3003" w:type="dxa"/>
            <w:vAlign w:val="center"/>
          </w:tcPr>
          <w:p>
            <w:pPr>
              <w:pStyle w:val="13"/>
              <w:shd w:val="clear" w:fill="FFFFFF" w:themeFill="background1"/>
              <w:spacing w:before="1"/>
              <w:jc w:val="both"/>
              <w:rPr>
                <w:color w:val="000000" w:themeColor="text1"/>
                <w:sz w:val="17"/>
              </w:rPr>
            </w:pPr>
            <w:r>
              <w:rPr>
                <w:color w:val="000000" w:themeColor="text1"/>
                <w:sz w:val="17"/>
              </w:rPr>
              <w:t>《建筑工程设计招标投标管理办法》</w:t>
            </w:r>
          </w:p>
        </w:tc>
        <w:tc>
          <w:tcPr>
            <w:tcW w:w="958"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7"/>
              <w:jc w:val="both"/>
              <w:rPr>
                <w:rFonts w:ascii="黑体"/>
                <w:color w:val="000000" w:themeColor="text1"/>
                <w:sz w:val="13"/>
              </w:rPr>
            </w:pPr>
          </w:p>
          <w:p>
            <w:pPr>
              <w:pStyle w:val="13"/>
              <w:numPr>
                <w:ilvl w:val="0"/>
                <w:numId w:val="69"/>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69"/>
              </w:numPr>
              <w:shd w:val="clear" w:fill="FFFFFF" w:themeFill="background1"/>
              <w:tabs>
                <w:tab w:val="left" w:pos="203"/>
              </w:tabs>
              <w:spacing w:before="4" w:line="235" w:lineRule="auto"/>
              <w:ind w:right="49" w:firstLine="0"/>
              <w:jc w:val="both"/>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0"/>
              <w:jc w:val="both"/>
              <w:rPr>
                <w:rFonts w:ascii="黑体"/>
                <w:color w:val="000000" w:themeColor="text1"/>
                <w:sz w:val="12"/>
              </w:rPr>
            </w:pPr>
          </w:p>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tabs>
                <w:tab w:val="left" w:pos="1403"/>
              </w:tabs>
              <w:spacing w:line="214" w:lineRule="exact"/>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131</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sz w:val="16"/>
              </w:rPr>
            </w:pPr>
          </w:p>
          <w:p>
            <w:pPr>
              <w:pStyle w:val="13"/>
              <w:shd w:val="clear" w:fill="FFFFFF" w:themeFill="background1"/>
              <w:spacing w:line="235" w:lineRule="auto"/>
              <w:ind w:left="30" w:right="100"/>
              <w:rPr>
                <w:color w:val="000000" w:themeColor="text1"/>
                <w:sz w:val="17"/>
              </w:rPr>
            </w:pPr>
            <w:r>
              <w:rPr>
                <w:color w:val="000000" w:themeColor="text1"/>
                <w:sz w:val="17"/>
              </w:rPr>
              <w:t>招标人不按照规定确定中标人</w:t>
            </w:r>
          </w:p>
        </w:tc>
        <w:tc>
          <w:tcPr>
            <w:tcW w:w="1954" w:type="dxa"/>
          </w:tcPr>
          <w:p>
            <w:pPr>
              <w:pStyle w:val="13"/>
              <w:shd w:val="clear" w:fill="FFFFFF" w:themeFill="background1"/>
              <w:spacing w:before="3"/>
              <w:rPr>
                <w:rFonts w:ascii="黑体"/>
                <w:color w:val="000000" w:themeColor="text1"/>
                <w:sz w:val="13"/>
              </w:rPr>
            </w:pPr>
          </w:p>
          <w:p>
            <w:pPr>
              <w:pStyle w:val="13"/>
              <w:numPr>
                <w:ilvl w:val="0"/>
                <w:numId w:val="70"/>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70"/>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7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70"/>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7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7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7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5"/>
              <w:ind w:left="34"/>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numPr>
                <w:ilvl w:val="0"/>
                <w:numId w:val="71"/>
              </w:numPr>
              <w:shd w:val="clear" w:fill="FFFFFF" w:themeFill="background1"/>
              <w:tabs>
                <w:tab w:val="left" w:pos="204"/>
              </w:tabs>
              <w:spacing w:before="1"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71"/>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shd w:val="clear" w:fill="FFFFFF" w:themeFill="background1"/>
              <w:tabs>
                <w:tab w:val="left" w:pos="1403"/>
              </w:tabs>
              <w:spacing w:line="214" w:lineRule="exact"/>
              <w:ind w:left="29"/>
              <w:rPr>
                <w:color w:val="000000" w:themeColor="text1"/>
                <w:sz w:val="17"/>
              </w:rPr>
            </w:pPr>
          </w:p>
          <w:p>
            <w:pPr>
              <w:pStyle w:val="13"/>
              <w:shd w:val="clear" w:fill="FFFFFF" w:themeFill="background1"/>
              <w:tabs>
                <w:tab w:val="left" w:pos="1403"/>
              </w:tabs>
              <w:spacing w:line="214" w:lineRule="exact"/>
              <w:ind w:left="29"/>
              <w:rPr>
                <w:color w:val="000000" w:themeColor="text1"/>
                <w:sz w:val="17"/>
              </w:rPr>
            </w:pPr>
          </w:p>
          <w:p>
            <w:pPr>
              <w:pStyle w:val="13"/>
              <w:shd w:val="clear" w:fill="FFFFFF" w:themeFill="background1"/>
              <w:tabs>
                <w:tab w:val="left" w:pos="1403"/>
              </w:tabs>
              <w:spacing w:line="214" w:lineRule="exact"/>
              <w:ind w:left="29"/>
              <w:rPr>
                <w:color w:val="000000" w:themeColor="text1"/>
                <w:sz w:val="17"/>
              </w:rPr>
            </w:pPr>
          </w:p>
          <w:p>
            <w:pPr>
              <w:pStyle w:val="13"/>
              <w:shd w:val="clear" w:fill="FFFFFF" w:themeFill="background1"/>
              <w:tabs>
                <w:tab w:val="left" w:pos="1403"/>
              </w:tabs>
              <w:spacing w:line="214" w:lineRule="exact"/>
              <w:ind w:left="29"/>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spacing w:before="103"/>
              <w:ind w:right="18"/>
              <w:jc w:val="both"/>
              <w:rPr>
                <w:rFonts w:hint="eastAsia"/>
                <w:color w:val="000000" w:themeColor="text1"/>
                <w:sz w:val="17"/>
                <w:lang w:val="en-US" w:eastAsia="zh-CN"/>
              </w:rPr>
            </w:pPr>
          </w:p>
          <w:p>
            <w:pPr>
              <w:pStyle w:val="13"/>
              <w:shd w:val="clear" w:fill="FFFFFF" w:themeFill="background1"/>
              <w:spacing w:before="103"/>
              <w:ind w:right="18"/>
              <w:jc w:val="both"/>
              <w:rPr>
                <w:rFonts w:hint="eastAsia"/>
                <w:color w:val="000000" w:themeColor="text1"/>
                <w:sz w:val="17"/>
                <w:lang w:val="en-US" w:eastAsia="zh-CN"/>
              </w:rPr>
            </w:pPr>
          </w:p>
          <w:p>
            <w:pPr>
              <w:pStyle w:val="13"/>
              <w:shd w:val="clear" w:fill="FFFFFF" w:themeFill="background1"/>
              <w:spacing w:before="103"/>
              <w:ind w:right="18"/>
              <w:jc w:val="both"/>
              <w:rPr>
                <w:rFonts w:hint="eastAsia"/>
                <w:color w:val="000000" w:themeColor="text1"/>
                <w:sz w:val="17"/>
                <w:lang w:val="en-US" w:eastAsia="zh-CN"/>
              </w:rPr>
            </w:pPr>
          </w:p>
          <w:p>
            <w:pPr>
              <w:pStyle w:val="13"/>
              <w:shd w:val="clear" w:fill="FFFFFF" w:themeFill="background1"/>
              <w:spacing w:before="103"/>
              <w:ind w:right="18"/>
              <w:jc w:val="both"/>
              <w:rPr>
                <w:rFonts w:hint="default" w:eastAsia="宋体"/>
                <w:color w:val="000000" w:themeColor="text1"/>
                <w:sz w:val="17"/>
                <w:lang w:val="en-US" w:eastAsia="zh-CN"/>
              </w:rPr>
            </w:pPr>
            <w:r>
              <w:rPr>
                <w:rFonts w:hint="eastAsia"/>
                <w:color w:val="000000" w:themeColor="text1"/>
                <w:sz w:val="17"/>
                <w:lang w:val="en-US" w:eastAsia="zh-CN"/>
              </w:rPr>
              <w:t>132</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30" w:right="100"/>
              <w:jc w:val="both"/>
              <w:rPr>
                <w:color w:val="000000" w:themeColor="text1"/>
                <w:sz w:val="17"/>
              </w:rPr>
            </w:pPr>
            <w:r>
              <w:rPr>
                <w:color w:val="000000" w:themeColor="text1"/>
                <w:sz w:val="17"/>
              </w:rPr>
              <w:t>中标通知书发出后招标人无正当理由改变中标结果</w:t>
            </w:r>
          </w:p>
        </w:tc>
        <w:tc>
          <w:tcPr>
            <w:tcW w:w="1954" w:type="dxa"/>
          </w:tcPr>
          <w:p>
            <w:pPr>
              <w:pStyle w:val="13"/>
              <w:shd w:val="clear" w:fill="FFFFFF" w:themeFill="background1"/>
              <w:rPr>
                <w:rFonts w:ascii="黑体"/>
                <w:color w:val="000000" w:themeColor="text1"/>
                <w:sz w:val="13"/>
              </w:rPr>
            </w:pPr>
          </w:p>
          <w:p>
            <w:pPr>
              <w:pStyle w:val="13"/>
              <w:numPr>
                <w:ilvl w:val="0"/>
                <w:numId w:val="72"/>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72"/>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72"/>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7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72"/>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72"/>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72"/>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3"/>
              <w:ind w:left="34"/>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3"/>
              </w:rPr>
            </w:pPr>
          </w:p>
          <w:p>
            <w:pPr>
              <w:pStyle w:val="13"/>
              <w:numPr>
                <w:ilvl w:val="0"/>
                <w:numId w:val="73"/>
              </w:numPr>
              <w:shd w:val="clear" w:fill="FFFFFF" w:themeFill="background1"/>
              <w:tabs>
                <w:tab w:val="left" w:pos="203"/>
              </w:tabs>
              <w:spacing w:line="235" w:lineRule="auto"/>
              <w:ind w:right="49" w:firstLine="0"/>
              <w:jc w:val="both"/>
              <w:rPr>
                <w:color w:val="000000" w:themeColor="text1"/>
                <w:sz w:val="17"/>
              </w:rPr>
            </w:pPr>
            <w:r>
              <w:rPr>
                <w:color w:val="000000" w:themeColor="text1"/>
                <w:spacing w:val="-5"/>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73"/>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tcPr>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3"/>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6"/>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4"/>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2"/>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133</w:t>
            </w:r>
          </w:p>
        </w:tc>
        <w:tc>
          <w:tcPr>
            <w:tcW w:w="447"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23"/>
              </w:rPr>
            </w:pPr>
          </w:p>
          <w:p>
            <w:pPr>
              <w:pStyle w:val="13"/>
              <w:shd w:val="clear" w:fill="FFFFFF" w:themeFill="background1"/>
              <w:spacing w:line="235" w:lineRule="auto"/>
              <w:ind w:left="29" w:right="101"/>
              <w:jc w:val="both"/>
              <w:rPr>
                <w:color w:val="000000" w:themeColor="text1"/>
                <w:sz w:val="17"/>
              </w:rPr>
            </w:pPr>
            <w:r>
              <w:rPr>
                <w:color w:val="000000" w:themeColor="text1"/>
                <w:sz w:val="17"/>
              </w:rPr>
              <w:t>招标人无正当理由未按规定与中标人订立合同</w:t>
            </w:r>
          </w:p>
        </w:tc>
        <w:tc>
          <w:tcPr>
            <w:tcW w:w="1954" w:type="dxa"/>
          </w:tcPr>
          <w:p>
            <w:pPr>
              <w:pStyle w:val="13"/>
              <w:shd w:val="clear" w:fill="FFFFFF" w:themeFill="background1"/>
              <w:spacing w:before="11"/>
              <w:rPr>
                <w:rFonts w:ascii="黑体"/>
                <w:color w:val="000000" w:themeColor="text1"/>
                <w:sz w:val="12"/>
              </w:rPr>
            </w:pPr>
          </w:p>
          <w:p>
            <w:pPr>
              <w:pStyle w:val="13"/>
              <w:numPr>
                <w:ilvl w:val="0"/>
                <w:numId w:val="74"/>
              </w:numPr>
              <w:shd w:val="clear" w:fill="FFFFFF" w:themeFill="background1"/>
              <w:tabs>
                <w:tab w:val="left" w:pos="203"/>
              </w:tabs>
              <w:spacing w:line="235" w:lineRule="auto"/>
              <w:ind w:right="19"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74"/>
              </w:numPr>
              <w:shd w:val="clear" w:fill="FFFFFF" w:themeFill="background1"/>
              <w:tabs>
                <w:tab w:val="left" w:pos="203"/>
              </w:tabs>
              <w:spacing w:before="2" w:line="235" w:lineRule="auto"/>
              <w:ind w:right="19"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74"/>
              </w:numPr>
              <w:shd w:val="clear" w:fill="FFFFFF" w:themeFill="background1"/>
              <w:tabs>
                <w:tab w:val="left" w:pos="203"/>
              </w:tabs>
              <w:spacing w:line="214" w:lineRule="exact"/>
              <w:ind w:left="202"/>
              <w:rPr>
                <w:color w:val="000000" w:themeColor="text1"/>
                <w:sz w:val="17"/>
              </w:rPr>
            </w:pPr>
            <w:r>
              <w:rPr>
                <w:color w:val="000000" w:themeColor="text1"/>
                <w:sz w:val="17"/>
              </w:rPr>
              <w:t>执法依据；</w:t>
            </w:r>
          </w:p>
          <w:p>
            <w:pPr>
              <w:pStyle w:val="13"/>
              <w:numPr>
                <w:ilvl w:val="0"/>
                <w:numId w:val="74"/>
              </w:numPr>
              <w:shd w:val="clear" w:fill="FFFFFF" w:themeFill="background1"/>
              <w:tabs>
                <w:tab w:val="left" w:pos="203"/>
              </w:tabs>
              <w:spacing w:before="1" w:line="235" w:lineRule="auto"/>
              <w:ind w:right="190"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74"/>
              </w:numPr>
              <w:shd w:val="clear" w:fill="FFFFFF" w:themeFill="background1"/>
              <w:tabs>
                <w:tab w:val="left" w:pos="203"/>
              </w:tabs>
              <w:spacing w:line="214" w:lineRule="exact"/>
              <w:ind w:left="202"/>
              <w:rPr>
                <w:color w:val="000000" w:themeColor="text1"/>
                <w:sz w:val="17"/>
              </w:rPr>
            </w:pPr>
            <w:r>
              <w:rPr>
                <w:color w:val="000000" w:themeColor="text1"/>
                <w:sz w:val="17"/>
              </w:rPr>
              <w:t>咨询、监督投诉方式；</w:t>
            </w:r>
          </w:p>
          <w:p>
            <w:pPr>
              <w:pStyle w:val="13"/>
              <w:numPr>
                <w:ilvl w:val="0"/>
                <w:numId w:val="74"/>
              </w:numPr>
              <w:shd w:val="clear" w:fill="FFFFFF" w:themeFill="background1"/>
              <w:tabs>
                <w:tab w:val="left" w:pos="203"/>
              </w:tabs>
              <w:spacing w:line="214" w:lineRule="exact"/>
              <w:ind w:left="202"/>
              <w:rPr>
                <w:color w:val="000000" w:themeColor="text1"/>
                <w:sz w:val="17"/>
              </w:rPr>
            </w:pPr>
            <w:r>
              <w:rPr>
                <w:color w:val="000000" w:themeColor="text1"/>
                <w:sz w:val="17"/>
              </w:rPr>
              <w:t>处罚决定；</w:t>
            </w:r>
          </w:p>
          <w:p>
            <w:pPr>
              <w:pStyle w:val="13"/>
              <w:numPr>
                <w:ilvl w:val="0"/>
                <w:numId w:val="74"/>
              </w:numPr>
              <w:shd w:val="clear" w:fill="FFFFFF" w:themeFill="background1"/>
              <w:tabs>
                <w:tab w:val="left" w:pos="203"/>
              </w:tabs>
              <w:spacing w:line="216" w:lineRule="exact"/>
              <w:ind w:left="202"/>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5"/>
              </w:rPr>
            </w:pPr>
          </w:p>
          <w:p>
            <w:pPr>
              <w:pStyle w:val="13"/>
              <w:shd w:val="clear" w:fill="FFFFFF" w:themeFill="background1"/>
              <w:ind w:left="29"/>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numPr>
                <w:ilvl w:val="0"/>
                <w:numId w:val="75"/>
              </w:numPr>
              <w:shd w:val="clear" w:fill="FFFFFF" w:themeFill="background1"/>
              <w:tabs>
                <w:tab w:val="left" w:pos="203"/>
              </w:tabs>
              <w:spacing w:line="235" w:lineRule="auto"/>
              <w:ind w:right="49" w:firstLine="0"/>
              <w:jc w:val="both"/>
              <w:rPr>
                <w:color w:val="000000" w:themeColor="text1"/>
                <w:sz w:val="17"/>
              </w:rPr>
            </w:pPr>
            <w:r>
              <w:rPr>
                <w:color w:val="000000" w:themeColor="text1"/>
                <w:spacing w:val="-5"/>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75"/>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8" w:right="93"/>
              <w:jc w:val="both"/>
              <w:rPr>
                <w:color w:val="000000" w:themeColor="text1"/>
                <w:sz w:val="17"/>
              </w:rPr>
            </w:pPr>
            <w:r>
              <w:rPr>
                <w:rFonts w:hint="eastAsia"/>
                <w:color w:val="000000" w:themeColor="text1"/>
                <w:sz w:val="17"/>
              </w:rPr>
              <w:t>汽开区建设局</w:t>
            </w:r>
          </w:p>
        </w:tc>
        <w:tc>
          <w:tcPr>
            <w:tcW w:w="2807" w:type="dxa"/>
          </w:tcPr>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sz w:val="13"/>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p>
          <w:p>
            <w:pPr>
              <w:pStyle w:val="13"/>
              <w:shd w:val="clear" w:fill="FFFFFF" w:themeFill="background1"/>
              <w:tabs>
                <w:tab w:val="left" w:pos="1403"/>
              </w:tabs>
              <w:spacing w:line="214" w:lineRule="exact"/>
              <w:ind w:left="28"/>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6"/>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4"/>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134</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23"/>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招标人在订立合同时向中标人提出附加条件</w:t>
            </w:r>
          </w:p>
        </w:tc>
        <w:tc>
          <w:tcPr>
            <w:tcW w:w="1954" w:type="dxa"/>
          </w:tcPr>
          <w:p>
            <w:pPr>
              <w:pStyle w:val="13"/>
              <w:shd w:val="clear" w:fill="FFFFFF" w:themeFill="background1"/>
              <w:spacing w:before="3"/>
              <w:rPr>
                <w:rFonts w:ascii="黑体"/>
                <w:color w:val="000000" w:themeColor="text1"/>
                <w:sz w:val="13"/>
              </w:rPr>
            </w:pPr>
          </w:p>
          <w:p>
            <w:pPr>
              <w:pStyle w:val="13"/>
              <w:numPr>
                <w:ilvl w:val="0"/>
                <w:numId w:val="76"/>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76"/>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7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76"/>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7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7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7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30"/>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3"/>
              </w:rPr>
            </w:pPr>
          </w:p>
          <w:p>
            <w:pPr>
              <w:pStyle w:val="13"/>
              <w:numPr>
                <w:ilvl w:val="0"/>
                <w:numId w:val="77"/>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77"/>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4"/>
              <w:ind w:left="47" w:right="17"/>
              <w:jc w:val="center"/>
              <w:rPr>
                <w:rFonts w:hint="default" w:eastAsia="宋体"/>
                <w:color w:val="000000" w:themeColor="text1"/>
                <w:sz w:val="17"/>
                <w:lang w:val="en-US" w:eastAsia="zh-CN"/>
              </w:rPr>
            </w:pPr>
            <w:r>
              <w:rPr>
                <w:rFonts w:hint="eastAsia"/>
                <w:color w:val="000000" w:themeColor="text1"/>
                <w:sz w:val="17"/>
                <w:lang w:val="en-US" w:eastAsia="zh-CN"/>
              </w:rPr>
              <w:t>135</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rPr>
            </w:pPr>
          </w:p>
          <w:p>
            <w:pPr>
              <w:pStyle w:val="13"/>
              <w:shd w:val="clear" w:fill="FFFFFF" w:themeFill="background1"/>
              <w:spacing w:line="235" w:lineRule="auto"/>
              <w:ind w:left="30" w:right="100"/>
              <w:rPr>
                <w:color w:val="000000" w:themeColor="text1"/>
                <w:sz w:val="17"/>
              </w:rPr>
            </w:pPr>
            <w:r>
              <w:rPr>
                <w:color w:val="000000" w:themeColor="text1"/>
                <w:spacing w:val="-3"/>
                <w:sz w:val="17"/>
              </w:rPr>
              <w:t>投标人以他人名义投标或者以其</w:t>
            </w:r>
            <w:r>
              <w:rPr>
                <w:color w:val="000000" w:themeColor="text1"/>
                <w:sz w:val="17"/>
              </w:rPr>
              <w:t xml:space="preserve">他方式弄虚作 </w:t>
            </w:r>
            <w:r>
              <w:rPr>
                <w:color w:val="000000" w:themeColor="text1"/>
                <w:spacing w:val="-3"/>
                <w:sz w:val="17"/>
              </w:rPr>
              <w:t>假，骗取中标， 且尚未构成犯罪</w:t>
            </w:r>
          </w:p>
        </w:tc>
        <w:tc>
          <w:tcPr>
            <w:tcW w:w="1954" w:type="dxa"/>
          </w:tcPr>
          <w:p>
            <w:pPr>
              <w:pStyle w:val="13"/>
              <w:shd w:val="clear" w:fill="FFFFFF" w:themeFill="background1"/>
              <w:rPr>
                <w:rFonts w:ascii="黑体"/>
                <w:color w:val="000000" w:themeColor="text1"/>
                <w:sz w:val="13"/>
              </w:rPr>
            </w:pPr>
          </w:p>
          <w:p>
            <w:pPr>
              <w:pStyle w:val="13"/>
              <w:numPr>
                <w:ilvl w:val="0"/>
                <w:numId w:val="78"/>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78"/>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78"/>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78"/>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78"/>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78"/>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78"/>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sz w:val="15"/>
              </w:rPr>
            </w:pPr>
          </w:p>
          <w:p>
            <w:pPr>
              <w:pStyle w:val="13"/>
              <w:shd w:val="clear" w:fill="FFFFFF" w:themeFill="background1"/>
              <w:ind w:left="30"/>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3"/>
              </w:rPr>
            </w:pPr>
          </w:p>
          <w:p>
            <w:pPr>
              <w:pStyle w:val="13"/>
              <w:numPr>
                <w:ilvl w:val="0"/>
                <w:numId w:val="79"/>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79"/>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5"/>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136</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before="1" w:line="235" w:lineRule="auto"/>
              <w:ind w:left="30" w:right="100"/>
              <w:jc w:val="both"/>
              <w:rPr>
                <w:color w:val="000000" w:themeColor="text1"/>
                <w:sz w:val="17"/>
              </w:rPr>
            </w:pPr>
            <w:r>
              <w:rPr>
                <w:color w:val="000000" w:themeColor="text1"/>
                <w:sz w:val="17"/>
              </w:rPr>
              <w:t>评标委员会成员违反规定，对应当否决的投标不提出否决意见</w:t>
            </w:r>
          </w:p>
        </w:tc>
        <w:tc>
          <w:tcPr>
            <w:tcW w:w="1954" w:type="dxa"/>
          </w:tcPr>
          <w:p>
            <w:pPr>
              <w:pStyle w:val="13"/>
              <w:shd w:val="clear" w:fill="FFFFFF" w:themeFill="background1"/>
              <w:spacing w:before="11"/>
              <w:rPr>
                <w:rFonts w:ascii="黑体"/>
                <w:color w:val="000000" w:themeColor="text1"/>
                <w:sz w:val="12"/>
              </w:rPr>
            </w:pPr>
          </w:p>
          <w:p>
            <w:pPr>
              <w:pStyle w:val="13"/>
              <w:numPr>
                <w:ilvl w:val="0"/>
                <w:numId w:val="80"/>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80"/>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80"/>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80"/>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80"/>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80"/>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80"/>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5"/>
              </w:rPr>
            </w:pPr>
          </w:p>
          <w:p>
            <w:pPr>
              <w:pStyle w:val="13"/>
              <w:shd w:val="clear" w:fill="FFFFFF" w:themeFill="background1"/>
              <w:ind w:left="29"/>
              <w:rPr>
                <w:color w:val="000000" w:themeColor="text1"/>
                <w:sz w:val="17"/>
              </w:rPr>
            </w:pPr>
            <w:r>
              <w:rPr>
                <w:color w:val="000000" w:themeColor="text1"/>
                <w:sz w:val="17"/>
              </w:rPr>
              <w:t>《建筑工程设计招标投标管理办法》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numPr>
                <w:ilvl w:val="0"/>
                <w:numId w:val="81"/>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81"/>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2"/>
              <w:jc w:val="both"/>
              <w:rPr>
                <w:rFonts w:ascii="黑体"/>
                <w:color w:val="000000" w:themeColor="text1"/>
                <w:sz w:val="13"/>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137</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11"/>
              </w:rPr>
            </w:pPr>
          </w:p>
          <w:p>
            <w:pPr>
              <w:pStyle w:val="13"/>
              <w:shd w:val="clear" w:fill="FFFFFF" w:themeFill="background1"/>
              <w:spacing w:before="1" w:line="235" w:lineRule="auto"/>
              <w:ind w:left="30" w:right="100"/>
              <w:jc w:val="both"/>
              <w:rPr>
                <w:color w:val="000000" w:themeColor="text1"/>
                <w:sz w:val="17"/>
              </w:rPr>
            </w:pPr>
            <w:r>
              <w:rPr>
                <w:color w:val="000000" w:themeColor="text1"/>
                <w:sz w:val="17"/>
              </w:rPr>
              <w:t>依法必须公开招标的项目招标人不按照规定在指定媒介发布资格预审公告或者招标公告</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2"/>
              </w:numPr>
              <w:shd w:val="clear" w:fill="FFFFFF" w:themeFill="background1"/>
              <w:tabs>
                <w:tab w:val="left" w:pos="204"/>
              </w:tabs>
              <w:spacing w:before="127"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82"/>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8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8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8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8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8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20"/>
              </w:rPr>
            </w:pPr>
          </w:p>
          <w:p>
            <w:pPr>
              <w:pStyle w:val="13"/>
              <w:shd w:val="clear" w:fill="FFFFFF" w:themeFill="background1"/>
              <w:spacing w:line="235" w:lineRule="auto"/>
              <w:ind w:left="30" w:right="214"/>
              <w:rPr>
                <w:color w:val="000000" w:themeColor="text1"/>
                <w:sz w:val="17"/>
              </w:rPr>
            </w:pPr>
            <w:r>
              <w:rPr>
                <w:color w:val="000000" w:themeColor="text1"/>
                <w:sz w:val="17"/>
              </w:rPr>
              <w:t>《工程建设项目勘察设计招标投标办法》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3"/>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83"/>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6"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138</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before="1"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4" w:line="235" w:lineRule="auto"/>
              <w:ind w:left="30" w:right="100"/>
              <w:rPr>
                <w:color w:val="000000" w:themeColor="text1"/>
                <w:sz w:val="17"/>
              </w:rPr>
            </w:pPr>
            <w:r>
              <w:rPr>
                <w:color w:val="000000" w:themeColor="text1"/>
                <w:sz w:val="17"/>
              </w:rPr>
              <w:t>招标文件、资格预审文件的发售</w:t>
            </w:r>
          </w:p>
          <w:p>
            <w:pPr>
              <w:pStyle w:val="13"/>
              <w:shd w:val="clear" w:fill="FFFFFF" w:themeFill="background1"/>
              <w:spacing w:before="2" w:line="235" w:lineRule="auto"/>
              <w:ind w:left="30" w:right="100"/>
              <w:jc w:val="both"/>
              <w:rPr>
                <w:color w:val="000000" w:themeColor="text1"/>
                <w:sz w:val="17"/>
              </w:rPr>
            </w:pPr>
            <w:r>
              <w:rPr>
                <w:color w:val="000000" w:themeColor="text1"/>
                <w:sz w:val="17"/>
              </w:rPr>
              <w:t>、澄清、修改的时限，或者确定的提交资格预审申请文件、投标文件的时限不符合招标投标法和招标投标法实施条例规定</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4"/>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84"/>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84"/>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84"/>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84"/>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84"/>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84"/>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sz w:val="20"/>
              </w:rPr>
            </w:pPr>
          </w:p>
          <w:p>
            <w:pPr>
              <w:pStyle w:val="13"/>
              <w:shd w:val="clear" w:fill="FFFFFF" w:themeFill="background1"/>
              <w:ind w:left="34"/>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5"/>
              </w:numPr>
              <w:shd w:val="clear" w:fill="FFFFFF" w:themeFill="background1"/>
              <w:tabs>
                <w:tab w:val="left" w:pos="203"/>
              </w:tabs>
              <w:spacing w:before="133"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85"/>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139</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6"/>
              </w:rPr>
            </w:pPr>
          </w:p>
          <w:p>
            <w:pPr>
              <w:pStyle w:val="13"/>
              <w:shd w:val="clear" w:fill="FFFFFF" w:themeFill="background1"/>
              <w:spacing w:line="235" w:lineRule="auto"/>
              <w:ind w:left="30" w:right="100"/>
              <w:rPr>
                <w:color w:val="000000" w:themeColor="text1"/>
                <w:sz w:val="17"/>
              </w:rPr>
            </w:pPr>
            <w:r>
              <w:rPr>
                <w:color w:val="000000" w:themeColor="text1"/>
                <w:spacing w:val="-3"/>
                <w:sz w:val="17"/>
              </w:rPr>
              <w:t>依法必须进行招标的项目的投标人以他人名义投标，利用伪造、转让、租借、无效的资质证书参加投标，或者请其他单位在自己编制的投标文件</w:t>
            </w:r>
            <w:r>
              <w:rPr>
                <w:color w:val="000000" w:themeColor="text1"/>
                <w:sz w:val="17"/>
              </w:rPr>
              <w:t xml:space="preserve">上代为签字盖 </w:t>
            </w:r>
            <w:r>
              <w:rPr>
                <w:color w:val="000000" w:themeColor="text1"/>
                <w:spacing w:val="-3"/>
                <w:sz w:val="17"/>
              </w:rPr>
              <w:t>章，弄虚作假， 骗取中标，且未</w:t>
            </w:r>
            <w:r>
              <w:rPr>
                <w:color w:val="000000" w:themeColor="text1"/>
                <w:sz w:val="17"/>
              </w:rPr>
              <w:t>构成犯罪</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6"/>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86"/>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8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86"/>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8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8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8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20"/>
              </w:rPr>
            </w:pPr>
          </w:p>
          <w:p>
            <w:pPr>
              <w:pStyle w:val="13"/>
              <w:shd w:val="clear" w:fill="FFFFFF" w:themeFill="background1"/>
              <w:spacing w:before="1" w:line="235" w:lineRule="auto"/>
              <w:ind w:left="30" w:right="214"/>
              <w:rPr>
                <w:color w:val="000000" w:themeColor="text1"/>
                <w:sz w:val="17"/>
              </w:rPr>
            </w:pPr>
            <w:r>
              <w:rPr>
                <w:color w:val="000000" w:themeColor="text1"/>
                <w:sz w:val="17"/>
              </w:rPr>
              <w:t>《工程建设项目勘察设计招标投标办法》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7"/>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87"/>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140</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5" w:line="235" w:lineRule="auto"/>
              <w:ind w:left="30" w:right="100"/>
              <w:jc w:val="both"/>
              <w:rPr>
                <w:color w:val="000000" w:themeColor="text1"/>
                <w:sz w:val="17"/>
              </w:rPr>
            </w:pPr>
            <w:r>
              <w:rPr>
                <w:color w:val="000000" w:themeColor="text1"/>
                <w:sz w:val="17"/>
              </w:rPr>
              <w:t>招标人以抽签、摇号等不合理的条件限制或者排斥资格预审合格的潜在投标人参加投标，对潜在投标人实行歧视待遇的，强制要求投标人组成联合体共同投标， 或者限制投标人之间竞争</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8"/>
              </w:numPr>
              <w:shd w:val="clear" w:fill="FFFFFF" w:themeFill="background1"/>
              <w:tabs>
                <w:tab w:val="left" w:pos="204"/>
              </w:tabs>
              <w:spacing w:before="123"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88"/>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88"/>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88"/>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88"/>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88"/>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88"/>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sz w:val="20"/>
              </w:rPr>
            </w:pPr>
          </w:p>
          <w:p>
            <w:pPr>
              <w:pStyle w:val="13"/>
              <w:shd w:val="clear" w:fill="FFFFFF" w:themeFill="background1"/>
              <w:spacing w:line="235" w:lineRule="auto"/>
              <w:ind w:left="30" w:right="214"/>
              <w:rPr>
                <w:color w:val="000000" w:themeColor="text1"/>
                <w:sz w:val="17"/>
              </w:rPr>
            </w:pPr>
            <w:r>
              <w:rPr>
                <w:color w:val="000000" w:themeColor="text1"/>
                <w:sz w:val="17"/>
              </w:rPr>
              <w:t>《工程建设项目勘察设计招标投标办法》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89"/>
              </w:numPr>
              <w:shd w:val="clear" w:fill="FFFFFF" w:themeFill="background1"/>
              <w:tabs>
                <w:tab w:val="left" w:pos="204"/>
              </w:tabs>
              <w:spacing w:before="13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89"/>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2"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141</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招标人与中标人不按照招标文件和中标人的投标文件订立合同</w:t>
            </w:r>
          </w:p>
        </w:tc>
        <w:tc>
          <w:tcPr>
            <w:tcW w:w="1954" w:type="dxa"/>
          </w:tcPr>
          <w:p>
            <w:pPr>
              <w:pStyle w:val="13"/>
              <w:shd w:val="clear" w:fill="FFFFFF" w:themeFill="background1"/>
              <w:spacing w:before="3"/>
              <w:rPr>
                <w:rFonts w:ascii="黑体"/>
                <w:color w:val="000000" w:themeColor="text1"/>
                <w:sz w:val="13"/>
              </w:rPr>
            </w:pPr>
          </w:p>
          <w:p>
            <w:pPr>
              <w:pStyle w:val="13"/>
              <w:numPr>
                <w:ilvl w:val="0"/>
                <w:numId w:val="90"/>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90"/>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9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90"/>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9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9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9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3"/>
              </w:rPr>
            </w:pPr>
          </w:p>
          <w:p>
            <w:pPr>
              <w:pStyle w:val="13"/>
              <w:shd w:val="clear" w:fill="FFFFFF" w:themeFill="background1"/>
              <w:spacing w:line="235" w:lineRule="auto"/>
              <w:ind w:left="30" w:right="214"/>
              <w:rPr>
                <w:color w:val="000000" w:themeColor="text1"/>
                <w:sz w:val="17"/>
              </w:rPr>
            </w:pPr>
            <w:r>
              <w:rPr>
                <w:color w:val="000000" w:themeColor="text1"/>
                <w:sz w:val="17"/>
              </w:rPr>
              <w:t>《工程建设项目勘察设计招标投标办法》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numPr>
                <w:ilvl w:val="0"/>
                <w:numId w:val="91"/>
              </w:numPr>
              <w:shd w:val="clear" w:fill="FFFFFF" w:themeFill="background1"/>
              <w:tabs>
                <w:tab w:val="left" w:pos="204"/>
              </w:tabs>
              <w:spacing w:before="1"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9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3"/>
              <w:ind w:left="47" w:right="17"/>
              <w:jc w:val="center"/>
              <w:rPr>
                <w:rFonts w:hint="default" w:eastAsia="宋体"/>
                <w:color w:val="000000" w:themeColor="text1"/>
                <w:sz w:val="17"/>
                <w:lang w:val="en-US" w:eastAsia="zh-CN"/>
              </w:rPr>
            </w:pPr>
            <w:r>
              <w:rPr>
                <w:rFonts w:hint="eastAsia"/>
                <w:color w:val="000000" w:themeColor="text1"/>
                <w:sz w:val="17"/>
                <w:lang w:val="en-US" w:eastAsia="zh-CN"/>
              </w:rPr>
              <w:t>142</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3"/>
              </w:rPr>
            </w:pPr>
          </w:p>
          <w:p>
            <w:pPr>
              <w:pStyle w:val="13"/>
              <w:shd w:val="clear" w:fill="FFFFFF" w:themeFill="background1"/>
              <w:spacing w:line="235" w:lineRule="auto"/>
              <w:ind w:left="30" w:right="100"/>
              <w:rPr>
                <w:color w:val="000000" w:themeColor="text1"/>
                <w:sz w:val="17"/>
              </w:rPr>
            </w:pPr>
            <w:r>
              <w:rPr>
                <w:color w:val="000000" w:themeColor="text1"/>
                <w:spacing w:val="-3"/>
                <w:sz w:val="17"/>
              </w:rPr>
              <w:t>招标人在不同媒介发布的同一招标项目的资格预审公告或者招标</w:t>
            </w:r>
            <w:r>
              <w:rPr>
                <w:color w:val="000000" w:themeColor="text1"/>
                <w:sz w:val="17"/>
              </w:rPr>
              <w:t xml:space="preserve">公告内容不一 </w:t>
            </w:r>
            <w:r>
              <w:rPr>
                <w:color w:val="000000" w:themeColor="text1"/>
                <w:spacing w:val="-3"/>
                <w:sz w:val="17"/>
              </w:rPr>
              <w:t>致，影响潜在投标人申请资格预</w:t>
            </w:r>
            <w:r>
              <w:rPr>
                <w:color w:val="000000" w:themeColor="text1"/>
                <w:sz w:val="17"/>
              </w:rPr>
              <w:t>审或者投标</w:t>
            </w:r>
          </w:p>
        </w:tc>
        <w:tc>
          <w:tcPr>
            <w:tcW w:w="1954" w:type="dxa"/>
          </w:tcPr>
          <w:p>
            <w:pPr>
              <w:pStyle w:val="13"/>
              <w:shd w:val="clear" w:fill="FFFFFF" w:themeFill="background1"/>
              <w:rPr>
                <w:rFonts w:ascii="黑体"/>
                <w:color w:val="000000" w:themeColor="text1"/>
                <w:sz w:val="13"/>
              </w:rPr>
            </w:pPr>
          </w:p>
          <w:p>
            <w:pPr>
              <w:pStyle w:val="13"/>
              <w:numPr>
                <w:ilvl w:val="0"/>
                <w:numId w:val="92"/>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92"/>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9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92"/>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9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9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9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23"/>
              </w:rPr>
            </w:pPr>
          </w:p>
          <w:p>
            <w:pPr>
              <w:pStyle w:val="13"/>
              <w:shd w:val="clear" w:fill="FFFFFF" w:themeFill="background1"/>
              <w:spacing w:before="1" w:line="235" w:lineRule="auto"/>
              <w:ind w:left="30" w:right="214"/>
              <w:rPr>
                <w:color w:val="000000" w:themeColor="text1"/>
                <w:sz w:val="17"/>
              </w:rPr>
            </w:pPr>
            <w:r>
              <w:rPr>
                <w:color w:val="000000" w:themeColor="text1"/>
                <w:sz w:val="17"/>
              </w:rPr>
              <w:t>《工程建设项目勘察设计招标投标办法》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3"/>
              </w:rPr>
            </w:pPr>
          </w:p>
          <w:p>
            <w:pPr>
              <w:pStyle w:val="13"/>
              <w:numPr>
                <w:ilvl w:val="0"/>
                <w:numId w:val="93"/>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9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4"/>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143</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23"/>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招标人无正当理由不发出中标通知书</w:t>
            </w:r>
          </w:p>
        </w:tc>
        <w:tc>
          <w:tcPr>
            <w:tcW w:w="1954" w:type="dxa"/>
          </w:tcPr>
          <w:p>
            <w:pPr>
              <w:pStyle w:val="13"/>
              <w:shd w:val="clear" w:fill="FFFFFF" w:themeFill="background1"/>
              <w:spacing w:before="11"/>
              <w:rPr>
                <w:rFonts w:ascii="黑体"/>
                <w:color w:val="000000" w:themeColor="text1"/>
                <w:sz w:val="12"/>
              </w:rPr>
            </w:pPr>
          </w:p>
          <w:p>
            <w:pPr>
              <w:pStyle w:val="13"/>
              <w:numPr>
                <w:ilvl w:val="0"/>
                <w:numId w:val="94"/>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94"/>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94"/>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94"/>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94"/>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94"/>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94"/>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4"/>
              </w:rPr>
            </w:pPr>
          </w:p>
          <w:p>
            <w:pPr>
              <w:pStyle w:val="13"/>
              <w:shd w:val="clear" w:fill="FFFFFF" w:themeFill="background1"/>
              <w:ind w:left="29"/>
              <w:rPr>
                <w:color w:val="000000" w:themeColor="text1"/>
                <w:sz w:val="17"/>
              </w:rPr>
            </w:pPr>
            <w:r>
              <w:rPr>
                <w:color w:val="000000" w:themeColor="text1"/>
                <w:sz w:val="17"/>
              </w:rPr>
              <w:t>《工程建设项目货物招标投标办法》</w:t>
            </w:r>
          </w:p>
          <w:p>
            <w:pPr>
              <w:pStyle w:val="13"/>
              <w:shd w:val="clear" w:fill="FFFFFF" w:themeFill="background1"/>
              <w:spacing w:before="6"/>
              <w:rPr>
                <w:rFonts w:ascii="黑体"/>
                <w:color w:val="000000" w:themeColor="text1"/>
                <w:sz w:val="16"/>
              </w:rPr>
            </w:pPr>
          </w:p>
          <w:p>
            <w:pPr>
              <w:pStyle w:val="13"/>
              <w:shd w:val="clear" w:fill="FFFFFF" w:themeFill="background1"/>
              <w:ind w:left="29"/>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numPr>
                <w:ilvl w:val="0"/>
                <w:numId w:val="95"/>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95"/>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2"/>
              <w:jc w:val="both"/>
              <w:rPr>
                <w:rFonts w:ascii="黑体"/>
                <w:color w:val="000000" w:themeColor="text1"/>
                <w:sz w:val="13"/>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144</w:t>
            </w:r>
          </w:p>
        </w:tc>
        <w:tc>
          <w:tcPr>
            <w:tcW w:w="447"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20"/>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招标人无正当理由不与中标人订立合同</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96"/>
              </w:numPr>
              <w:shd w:val="clear" w:fill="FFFFFF" w:themeFill="background1"/>
              <w:tabs>
                <w:tab w:val="left" w:pos="204"/>
              </w:tabs>
              <w:spacing w:before="127"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96"/>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9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9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9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9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9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1"/>
              </w:rPr>
            </w:pPr>
          </w:p>
          <w:p>
            <w:pPr>
              <w:pStyle w:val="13"/>
              <w:shd w:val="clear" w:fill="FFFFFF" w:themeFill="background1"/>
              <w:ind w:left="30"/>
              <w:rPr>
                <w:rFonts w:ascii="黑体"/>
                <w:color w:val="000000" w:themeColor="text1"/>
                <w:sz w:val="16"/>
              </w:rPr>
            </w:pPr>
            <w:r>
              <w:rPr>
                <w:color w:val="000000" w:themeColor="text1"/>
                <w:sz w:val="17"/>
              </w:rPr>
              <w:t>《工程建设项目货物招标投标办法》</w:t>
            </w:r>
          </w:p>
          <w:p>
            <w:pPr>
              <w:pStyle w:val="13"/>
              <w:shd w:val="clear" w:fill="FFFFFF" w:themeFill="background1"/>
              <w:spacing w:before="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97"/>
              </w:numPr>
              <w:shd w:val="clear" w:fill="FFFFFF" w:themeFill="background1"/>
              <w:tabs>
                <w:tab w:val="left" w:pos="204"/>
              </w:tabs>
              <w:spacing w:before="136"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97"/>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6"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9"/>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9"/>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9"/>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9"/>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spacing w:before="1"/>
              <w:ind w:left="47" w:right="17"/>
              <w:jc w:val="center"/>
              <w:rPr>
                <w:rFonts w:hint="default" w:eastAsia="宋体"/>
                <w:color w:val="000000" w:themeColor="text1"/>
                <w:sz w:val="17"/>
                <w:lang w:val="en-US" w:eastAsia="zh-CN"/>
              </w:rPr>
            </w:pPr>
            <w:r>
              <w:rPr>
                <w:rFonts w:hint="eastAsia"/>
                <w:color w:val="000000" w:themeColor="text1"/>
                <w:sz w:val="17"/>
                <w:lang w:val="en-US" w:eastAsia="zh-CN"/>
              </w:rPr>
              <w:t>145</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20"/>
              </w:rPr>
            </w:pPr>
          </w:p>
          <w:p>
            <w:pPr>
              <w:pStyle w:val="13"/>
              <w:shd w:val="clear" w:fill="FFFFFF" w:themeFill="background1"/>
              <w:spacing w:line="235" w:lineRule="auto"/>
              <w:ind w:left="30" w:right="100"/>
              <w:jc w:val="both"/>
              <w:rPr>
                <w:color w:val="000000" w:themeColor="text1"/>
                <w:sz w:val="17"/>
              </w:rPr>
            </w:pPr>
            <w:r>
              <w:rPr>
                <w:color w:val="000000" w:themeColor="text1"/>
                <w:sz w:val="17"/>
              </w:rPr>
              <w:t>在订立合同时招标人向中标人提出附加条件</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98"/>
              </w:numPr>
              <w:shd w:val="clear" w:fill="FFFFFF" w:themeFill="background1"/>
              <w:tabs>
                <w:tab w:val="left" w:pos="204"/>
              </w:tabs>
              <w:spacing w:before="125"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98"/>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98"/>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98"/>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98"/>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98"/>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98"/>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1"/>
              </w:rPr>
            </w:pPr>
          </w:p>
          <w:p>
            <w:pPr>
              <w:pStyle w:val="13"/>
              <w:shd w:val="clear" w:fill="FFFFFF" w:themeFill="background1"/>
              <w:spacing w:before="1"/>
              <w:ind w:left="30"/>
              <w:rPr>
                <w:rFonts w:ascii="黑体"/>
                <w:color w:val="000000" w:themeColor="text1"/>
                <w:sz w:val="16"/>
              </w:rPr>
            </w:pPr>
            <w:r>
              <w:rPr>
                <w:color w:val="000000" w:themeColor="text1"/>
                <w:sz w:val="17"/>
              </w:rPr>
              <w:t>《工程建设项目货物招标投标办法》</w:t>
            </w: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99"/>
              </w:numPr>
              <w:shd w:val="clear" w:fill="FFFFFF" w:themeFill="background1"/>
              <w:tabs>
                <w:tab w:val="left" w:pos="204"/>
              </w:tabs>
              <w:spacing w:before="133"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99"/>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4"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6"/>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146</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8" w:line="235" w:lineRule="auto"/>
              <w:ind w:left="30" w:right="100"/>
              <w:rPr>
                <w:color w:val="000000" w:themeColor="text1"/>
                <w:sz w:val="17"/>
              </w:rPr>
            </w:pPr>
            <w:r>
              <w:rPr>
                <w:color w:val="000000" w:themeColor="text1"/>
                <w:spacing w:val="-3"/>
                <w:sz w:val="17"/>
              </w:rPr>
              <w:t>中标通知书发出后，中标人放弃中标项目的，无正当理由不与招</w:t>
            </w:r>
            <w:r>
              <w:rPr>
                <w:color w:val="000000" w:themeColor="text1"/>
                <w:sz w:val="17"/>
              </w:rPr>
              <w:t xml:space="preserve">标人签订合同 </w:t>
            </w:r>
            <w:r>
              <w:rPr>
                <w:color w:val="000000" w:themeColor="text1"/>
                <w:spacing w:val="-3"/>
                <w:sz w:val="17"/>
              </w:rPr>
              <w:t>的，在签订合同时向招标人提出附加条件或者更改合同实质性内容的，或者拒不提交所要求的履</w:t>
            </w:r>
            <w:r>
              <w:rPr>
                <w:color w:val="000000" w:themeColor="text1"/>
                <w:sz w:val="17"/>
              </w:rPr>
              <w:t>约保证金</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00"/>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00"/>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0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00"/>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0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0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0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2"/>
              </w:rPr>
            </w:pPr>
          </w:p>
          <w:p>
            <w:pPr>
              <w:pStyle w:val="13"/>
              <w:shd w:val="clear" w:fill="FFFFFF" w:themeFill="background1"/>
              <w:ind w:left="30"/>
              <w:rPr>
                <w:color w:val="000000" w:themeColor="text1"/>
                <w:sz w:val="17"/>
              </w:rPr>
            </w:pPr>
            <w:r>
              <w:rPr>
                <w:color w:val="000000" w:themeColor="text1"/>
                <w:sz w:val="17"/>
              </w:rPr>
              <w:t>《工程建设项目货物招标投标办法》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01"/>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0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147</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8"/>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依法必须进行招标的项目而不招标的，将必须进行招标的项目化整为零或者以其他任何方式规避招标</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02"/>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02"/>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0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0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0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0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0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2"/>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03"/>
              </w:numPr>
              <w:shd w:val="clear" w:fill="FFFFFF" w:themeFill="background1"/>
              <w:tabs>
                <w:tab w:val="left" w:pos="204"/>
              </w:tabs>
              <w:spacing w:before="13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0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148</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spacing w:before="3"/>
              <w:rPr>
                <w:rFonts w:ascii="黑体"/>
                <w:color w:val="000000" w:themeColor="text1"/>
                <w:sz w:val="13"/>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招标代理机构违法泄露应当保密的与招标投标活动有关的情况和资料，或者与招标人、投标人串通损害国家利益</w:t>
            </w:r>
          </w:p>
          <w:p>
            <w:pPr>
              <w:pStyle w:val="13"/>
              <w:shd w:val="clear" w:fill="FFFFFF" w:themeFill="background1"/>
              <w:spacing w:before="6" w:line="235" w:lineRule="auto"/>
              <w:ind w:left="30" w:right="100"/>
              <w:jc w:val="both"/>
              <w:rPr>
                <w:color w:val="000000" w:themeColor="text1"/>
                <w:sz w:val="17"/>
              </w:rPr>
            </w:pPr>
            <w:r>
              <w:rPr>
                <w:color w:val="000000" w:themeColor="text1"/>
                <w:sz w:val="17"/>
              </w:rPr>
              <w:t>、社会公共利益或者他人合法权益</w:t>
            </w:r>
          </w:p>
        </w:tc>
        <w:tc>
          <w:tcPr>
            <w:tcW w:w="1954" w:type="dxa"/>
          </w:tcPr>
          <w:p>
            <w:pPr>
              <w:pStyle w:val="13"/>
              <w:shd w:val="clear" w:fill="FFFFFF" w:themeFill="background1"/>
              <w:spacing w:before="2"/>
              <w:rPr>
                <w:rFonts w:ascii="黑体"/>
                <w:color w:val="000000" w:themeColor="text1"/>
                <w:sz w:val="13"/>
              </w:rPr>
            </w:pPr>
          </w:p>
          <w:p>
            <w:pPr>
              <w:pStyle w:val="13"/>
              <w:numPr>
                <w:ilvl w:val="0"/>
                <w:numId w:val="104"/>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04"/>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04"/>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04"/>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04"/>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04"/>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04"/>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5"/>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3"/>
              </w:rPr>
            </w:pPr>
          </w:p>
          <w:p>
            <w:pPr>
              <w:pStyle w:val="13"/>
              <w:numPr>
                <w:ilvl w:val="0"/>
                <w:numId w:val="105"/>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05"/>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149</w:t>
            </w:r>
          </w:p>
        </w:tc>
        <w:tc>
          <w:tcPr>
            <w:tcW w:w="447" w:type="dxa"/>
            <w:shd w:val="clear" w:color="auto" w:fill="FFFFFF" w:themeFill="background1"/>
          </w:tcPr>
          <w:p>
            <w:pPr>
              <w:pStyle w:val="13"/>
              <w:shd w:val="clear" w:fill="FFFFFF" w:themeFill="background1"/>
              <w:spacing w:line="235" w:lineRule="auto"/>
              <w:ind w:left="58" w:right="24"/>
              <w:jc w:val="both"/>
              <w:rPr>
                <w:rFonts w:hint="eastAsia" w:eastAsia="宋体"/>
                <w:color w:val="000000" w:themeColor="text1"/>
                <w:sz w:val="17"/>
                <w:lang w:eastAsia="zh-CN"/>
              </w:rPr>
            </w:pPr>
            <w:r>
              <w:rPr>
                <w:rFonts w:hint="eastAsia"/>
                <w:color w:val="000000" w:themeColor="text1"/>
                <w:sz w:val="17"/>
                <w:lang w:eastAsia="zh-CN"/>
              </w:rPr>
              <w:t>工程招标投标管理</w:t>
            </w:r>
          </w:p>
        </w:tc>
        <w:tc>
          <w:tcPr>
            <w:tcW w:w="1350" w:type="dxa"/>
            <w:shd w:val="clear" w:color="auto" w:fill="FFFFFF" w:themeFill="background1"/>
          </w:tcPr>
          <w:p>
            <w:pPr>
              <w:pStyle w:val="13"/>
              <w:shd w:val="clear" w:fill="FFFFFF" w:themeFill="background1"/>
              <w:spacing w:before="6" w:line="235" w:lineRule="auto"/>
              <w:ind w:left="30" w:right="100"/>
              <w:jc w:val="both"/>
              <w:rPr>
                <w:rFonts w:hint="eastAsia" w:eastAsia="宋体"/>
                <w:color w:val="000000" w:themeColor="text1"/>
                <w:sz w:val="17"/>
                <w:lang w:eastAsia="zh-CN"/>
              </w:rPr>
            </w:pPr>
            <w:r>
              <w:rPr>
                <w:rFonts w:hint="eastAsia"/>
                <w:color w:val="000000" w:themeColor="text1"/>
                <w:sz w:val="17"/>
                <w:lang w:eastAsia="zh-CN"/>
              </w:rPr>
              <w:t>招标代理机构在所代理的招标项目中投标、代理投标或者向该项目投标人提供咨询，接受委托编制标底的中介机构参加受托编制标底项目的投标或者为该项目的投标人编制投标文件、提供咨询</w:t>
            </w:r>
          </w:p>
        </w:tc>
        <w:tc>
          <w:tcPr>
            <w:tcW w:w="1954" w:type="dxa"/>
          </w:tcPr>
          <w:p>
            <w:pPr>
              <w:pStyle w:val="13"/>
              <w:numPr>
                <w:ilvl w:val="0"/>
                <w:numId w:val="0"/>
              </w:numPr>
              <w:shd w:val="clear" w:fill="FFFFFF" w:themeFill="background1"/>
              <w:tabs>
                <w:tab w:val="left" w:pos="204"/>
              </w:tabs>
              <w:spacing w:line="235" w:lineRule="auto"/>
              <w:ind w:left="30" w:leftChars="0" w:right="18" w:rightChars="0"/>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2" w:line="235" w:lineRule="auto"/>
              <w:ind w:left="30" w:leftChars="0" w:right="189" w:rightChars="0"/>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tcPr>
          <w:p>
            <w:pPr>
              <w:pStyle w:val="13"/>
              <w:shd w:val="clear" w:fill="FFFFFF" w:themeFill="background1"/>
              <w:ind w:left="30"/>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tcPr>
          <w:p>
            <w:pPr>
              <w:pStyle w:val="13"/>
              <w:numPr>
                <w:ilvl w:val="0"/>
                <w:numId w:val="0"/>
              </w:numPr>
              <w:shd w:val="clear" w:fill="FFFFFF" w:themeFill="background1"/>
              <w:tabs>
                <w:tab w:val="left" w:pos="204"/>
              </w:tabs>
              <w:spacing w:before="4" w:line="235" w:lineRule="auto"/>
              <w:ind w:left="29" w:leftChars="0" w:right="48" w:rightChars="0"/>
              <w:rPr>
                <w:rFonts w:hint="eastAsia" w:eastAsia="宋体"/>
                <w:color w:val="000000" w:themeColor="text1"/>
                <w:sz w:val="17"/>
                <w:lang w:eastAsia="zh-CN"/>
              </w:rPr>
            </w:pPr>
            <w:r>
              <w:rPr>
                <w:rFonts w:hint="eastAsia"/>
                <w:color w:val="000000" w:themeColor="text1"/>
                <w:sz w:val="17"/>
                <w:lang w:eastAsia="zh-CN"/>
              </w:rPr>
              <w:t>按具体要求实执行</w:t>
            </w:r>
          </w:p>
        </w:tc>
        <w:tc>
          <w:tcPr>
            <w:tcW w:w="486" w:type="dxa"/>
            <w:vAlign w:val="center"/>
          </w:tcPr>
          <w:p>
            <w:pPr>
              <w:pStyle w:val="13"/>
              <w:shd w:val="clear" w:fill="FFFFFF" w:themeFill="background1"/>
              <w:spacing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leftChars="0"/>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3"/>
              <w:ind w:left="47" w:right="17"/>
              <w:jc w:val="center"/>
              <w:rPr>
                <w:rFonts w:hint="default" w:eastAsia="宋体"/>
                <w:color w:val="000000" w:themeColor="text1"/>
                <w:sz w:val="17"/>
                <w:lang w:val="en-US" w:eastAsia="zh-CN"/>
              </w:rPr>
            </w:pPr>
            <w:r>
              <w:rPr>
                <w:rFonts w:hint="eastAsia"/>
                <w:color w:val="000000" w:themeColor="text1"/>
                <w:sz w:val="17"/>
                <w:lang w:val="en-US" w:eastAsia="zh-CN"/>
              </w:rPr>
              <w:t>150</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3"/>
              </w:rPr>
            </w:pPr>
          </w:p>
          <w:p>
            <w:pPr>
              <w:pStyle w:val="13"/>
              <w:shd w:val="clear" w:fill="FFFFFF" w:themeFill="background1"/>
              <w:spacing w:line="235" w:lineRule="auto"/>
              <w:ind w:left="30" w:right="100"/>
              <w:rPr>
                <w:color w:val="000000" w:themeColor="text1"/>
                <w:sz w:val="17"/>
              </w:rPr>
            </w:pPr>
            <w:r>
              <w:rPr>
                <w:color w:val="000000" w:themeColor="text1"/>
                <w:spacing w:val="-3"/>
                <w:sz w:val="17"/>
              </w:rPr>
              <w:t>招标人以不合理的条件限制或者</w:t>
            </w:r>
            <w:r>
              <w:rPr>
                <w:color w:val="000000" w:themeColor="text1"/>
                <w:sz w:val="17"/>
              </w:rPr>
              <w:t xml:space="preserve">排斥潜在投标 </w:t>
            </w:r>
            <w:r>
              <w:rPr>
                <w:color w:val="000000" w:themeColor="text1"/>
                <w:spacing w:val="-3"/>
                <w:sz w:val="17"/>
              </w:rPr>
              <w:t>人，对潜在投标</w:t>
            </w:r>
            <w:r>
              <w:rPr>
                <w:color w:val="000000" w:themeColor="text1"/>
                <w:sz w:val="17"/>
              </w:rPr>
              <w:t xml:space="preserve">人实行歧视待 </w:t>
            </w:r>
            <w:r>
              <w:rPr>
                <w:color w:val="000000" w:themeColor="text1"/>
                <w:spacing w:val="-3"/>
                <w:sz w:val="17"/>
              </w:rPr>
              <w:t>遇，强制要求投标人组成联合体共同投标，或者限制投标人之间</w:t>
            </w:r>
            <w:r>
              <w:rPr>
                <w:color w:val="000000" w:themeColor="text1"/>
                <w:sz w:val="17"/>
              </w:rPr>
              <w:t>竞争</w:t>
            </w:r>
          </w:p>
        </w:tc>
        <w:tc>
          <w:tcPr>
            <w:tcW w:w="1954" w:type="dxa"/>
          </w:tcPr>
          <w:p>
            <w:pPr>
              <w:pStyle w:val="13"/>
              <w:shd w:val="clear" w:fill="FFFFFF" w:themeFill="background1"/>
              <w:rPr>
                <w:rFonts w:ascii="黑体"/>
                <w:color w:val="000000" w:themeColor="text1"/>
                <w:sz w:val="13"/>
              </w:rPr>
            </w:pPr>
          </w:p>
          <w:p>
            <w:pPr>
              <w:pStyle w:val="13"/>
              <w:numPr>
                <w:ilvl w:val="0"/>
                <w:numId w:val="106"/>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06"/>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0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0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0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0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0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5"/>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sz w:val="13"/>
              </w:rPr>
            </w:pPr>
          </w:p>
          <w:p>
            <w:pPr>
              <w:pStyle w:val="13"/>
              <w:numPr>
                <w:ilvl w:val="0"/>
                <w:numId w:val="107"/>
              </w:numPr>
              <w:shd w:val="clear" w:fill="FFFFFF" w:themeFill="background1"/>
              <w:tabs>
                <w:tab w:val="left" w:pos="204"/>
              </w:tabs>
              <w:spacing w:before="1"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07"/>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4"/>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151</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spacing w:before="10"/>
              <w:rPr>
                <w:rFonts w:ascii="黑体"/>
                <w:color w:val="000000" w:themeColor="text1"/>
                <w:sz w:val="12"/>
              </w:rPr>
            </w:pPr>
          </w:p>
          <w:p>
            <w:pPr>
              <w:pStyle w:val="13"/>
              <w:shd w:val="clear" w:fill="FFFFFF" w:themeFill="background1"/>
              <w:spacing w:line="235" w:lineRule="auto"/>
              <w:ind w:left="30" w:right="100"/>
              <w:jc w:val="both"/>
              <w:rPr>
                <w:color w:val="000000" w:themeColor="text1"/>
                <w:sz w:val="17"/>
              </w:rPr>
            </w:pPr>
            <w:r>
              <w:rPr>
                <w:color w:val="000000" w:themeColor="text1"/>
                <w:sz w:val="17"/>
              </w:rPr>
              <w:t>依法必须进行招标项目的招标人向他人透露已获取招标文件的潜在投标人的名称</w:t>
            </w:r>
          </w:p>
          <w:p>
            <w:pPr>
              <w:pStyle w:val="13"/>
              <w:shd w:val="clear" w:fill="FFFFFF" w:themeFill="background1"/>
              <w:spacing w:before="4" w:line="235" w:lineRule="auto"/>
              <w:ind w:left="30" w:right="100"/>
              <w:jc w:val="both"/>
              <w:rPr>
                <w:color w:val="000000" w:themeColor="text1"/>
                <w:sz w:val="17"/>
              </w:rPr>
            </w:pPr>
            <w:r>
              <w:rPr>
                <w:color w:val="000000" w:themeColor="text1"/>
                <w:sz w:val="17"/>
              </w:rPr>
              <w:t>、数量或者可能影响公平竞争的有关招标投标的其他情况，或者泄露标底</w:t>
            </w:r>
          </w:p>
        </w:tc>
        <w:tc>
          <w:tcPr>
            <w:tcW w:w="1954" w:type="dxa"/>
          </w:tcPr>
          <w:p>
            <w:pPr>
              <w:pStyle w:val="13"/>
              <w:shd w:val="clear" w:fill="FFFFFF" w:themeFill="background1"/>
              <w:spacing w:before="10"/>
              <w:rPr>
                <w:rFonts w:ascii="黑体"/>
                <w:color w:val="000000" w:themeColor="text1"/>
                <w:sz w:val="12"/>
              </w:rPr>
            </w:pPr>
          </w:p>
          <w:p>
            <w:pPr>
              <w:pStyle w:val="13"/>
              <w:numPr>
                <w:ilvl w:val="0"/>
                <w:numId w:val="108"/>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08"/>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08"/>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108"/>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08"/>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108"/>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108"/>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ind w:left="29"/>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3"/>
              </w:rPr>
            </w:pPr>
          </w:p>
          <w:p>
            <w:pPr>
              <w:pStyle w:val="13"/>
              <w:numPr>
                <w:ilvl w:val="0"/>
                <w:numId w:val="109"/>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109"/>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1"/>
              <w:jc w:val="both"/>
              <w:rPr>
                <w:rFonts w:ascii="黑体"/>
                <w:color w:val="000000" w:themeColor="text1"/>
                <w:sz w:val="13"/>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152</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5"/>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23"/>
              </w:rPr>
            </w:pPr>
          </w:p>
          <w:p>
            <w:pPr>
              <w:pStyle w:val="13"/>
              <w:shd w:val="clear" w:fill="FFFFFF" w:themeFill="background1"/>
              <w:spacing w:line="235" w:lineRule="auto"/>
              <w:ind w:left="30" w:right="100"/>
              <w:jc w:val="both"/>
              <w:rPr>
                <w:color w:val="000000" w:themeColor="text1"/>
                <w:sz w:val="17"/>
              </w:rPr>
            </w:pPr>
            <w:r>
              <w:rPr>
                <w:color w:val="000000" w:themeColor="text1"/>
                <w:sz w:val="17"/>
              </w:rPr>
              <w:t>招标人依法应当公开招标而采用邀请招标</w:t>
            </w:r>
          </w:p>
        </w:tc>
        <w:tc>
          <w:tcPr>
            <w:tcW w:w="1954" w:type="dxa"/>
          </w:tcPr>
          <w:p>
            <w:pPr>
              <w:pStyle w:val="13"/>
              <w:shd w:val="clear" w:fill="FFFFFF" w:themeFill="background1"/>
              <w:spacing w:before="3"/>
              <w:rPr>
                <w:rFonts w:ascii="黑体"/>
                <w:color w:val="000000" w:themeColor="text1"/>
                <w:sz w:val="13"/>
              </w:rPr>
            </w:pPr>
          </w:p>
          <w:p>
            <w:pPr>
              <w:pStyle w:val="13"/>
              <w:numPr>
                <w:ilvl w:val="0"/>
                <w:numId w:val="110"/>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10"/>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1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10"/>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1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1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1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3"/>
              </w:rPr>
            </w:pPr>
          </w:p>
          <w:p>
            <w:pPr>
              <w:pStyle w:val="13"/>
              <w:numPr>
                <w:ilvl w:val="0"/>
                <w:numId w:val="111"/>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1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7"/>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eastAsia"/>
                <w:color w:val="000000" w:themeColor="text1"/>
                <w:sz w:val="17"/>
                <w:lang w:val="en-US" w:eastAsia="zh-CN"/>
              </w:rPr>
            </w:pPr>
          </w:p>
          <w:p>
            <w:pPr>
              <w:pStyle w:val="13"/>
              <w:shd w:val="clear" w:fill="FFFFFF" w:themeFill="background1"/>
              <w:spacing w:before="106"/>
              <w:ind w:left="47" w:right="17"/>
              <w:jc w:val="center"/>
              <w:rPr>
                <w:rFonts w:hint="default" w:eastAsia="宋体"/>
                <w:color w:val="000000" w:themeColor="text1"/>
                <w:sz w:val="17"/>
                <w:lang w:val="en-US" w:eastAsia="zh-CN"/>
              </w:rPr>
            </w:pPr>
            <w:r>
              <w:rPr>
                <w:rFonts w:hint="eastAsia"/>
                <w:color w:val="000000" w:themeColor="text1"/>
                <w:sz w:val="17"/>
                <w:lang w:val="en-US" w:eastAsia="zh-CN"/>
              </w:rPr>
              <w:t>153</w:t>
            </w:r>
          </w:p>
        </w:tc>
        <w:tc>
          <w:tcPr>
            <w:tcW w:w="447" w:type="dxa"/>
            <w:shd w:val="clear" w:color="auto" w:fill="FFFFFF" w:themeFill="background1"/>
            <w:vAlign w:val="center"/>
          </w:tcPr>
          <w:p>
            <w:pPr>
              <w:pStyle w:val="13"/>
              <w:shd w:val="clear" w:fill="FFFFFF" w:themeFill="background1"/>
              <w:spacing w:line="235" w:lineRule="auto"/>
              <w:ind w:left="58" w:right="24"/>
              <w:jc w:val="both"/>
              <w:rPr>
                <w:rFonts w:hint="eastAsia" w:eastAsia="宋体"/>
                <w:color w:val="000000" w:themeColor="text1"/>
                <w:sz w:val="17"/>
                <w:lang w:eastAsia="zh-CN"/>
              </w:rPr>
            </w:pPr>
            <w:r>
              <w:rPr>
                <w:rFonts w:hint="eastAsia"/>
                <w:color w:val="000000" w:themeColor="text1"/>
                <w:sz w:val="17"/>
                <w:lang w:eastAsia="zh-CN"/>
              </w:rPr>
              <w:t>工程招标投标管理</w:t>
            </w:r>
          </w:p>
        </w:tc>
        <w:tc>
          <w:tcPr>
            <w:tcW w:w="1350" w:type="dxa"/>
            <w:shd w:val="clear" w:color="auto" w:fill="FFFFFF" w:themeFill="background1"/>
            <w:vAlign w:val="center"/>
          </w:tcPr>
          <w:p>
            <w:pPr>
              <w:pStyle w:val="13"/>
              <w:shd w:val="clear" w:fill="FFFFFF" w:themeFill="background1"/>
              <w:spacing w:line="235" w:lineRule="auto"/>
              <w:ind w:left="30" w:right="100"/>
              <w:jc w:val="both"/>
              <w:rPr>
                <w:rFonts w:hint="eastAsia" w:eastAsia="宋体"/>
                <w:color w:val="000000" w:themeColor="text1"/>
                <w:sz w:val="17"/>
                <w:lang w:eastAsia="zh-CN"/>
              </w:rPr>
            </w:pPr>
            <w:r>
              <w:rPr>
                <w:rFonts w:hint="eastAsia"/>
                <w:color w:val="000000" w:themeColor="text1"/>
                <w:sz w:val="17"/>
                <w:lang w:eastAsia="zh-CN"/>
              </w:rPr>
              <w:t>招标人接受未通过资格预审的单位或者个人参加投标</w:t>
            </w:r>
          </w:p>
        </w:tc>
        <w:tc>
          <w:tcPr>
            <w:tcW w:w="1954" w:type="dxa"/>
            <w:vAlign w:val="center"/>
          </w:tcPr>
          <w:p>
            <w:pPr>
              <w:pStyle w:val="13"/>
              <w:numPr>
                <w:ilvl w:val="0"/>
                <w:numId w:val="0"/>
              </w:numPr>
              <w:shd w:val="clear" w:fill="FFFFFF" w:themeFill="background1"/>
              <w:tabs>
                <w:tab w:val="left" w:pos="204"/>
              </w:tabs>
              <w:spacing w:line="235" w:lineRule="auto"/>
              <w:ind w:left="30"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30"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spacing w:before="1"/>
              <w:ind w:left="30"/>
              <w:jc w:val="both"/>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vAlign w:val="center"/>
          </w:tcPr>
          <w:p>
            <w:pPr>
              <w:pStyle w:val="13"/>
              <w:numPr>
                <w:ilvl w:val="0"/>
                <w:numId w:val="0"/>
              </w:numPr>
              <w:shd w:val="clear" w:fill="FFFFFF" w:themeFill="background1"/>
              <w:tabs>
                <w:tab w:val="left" w:pos="204"/>
              </w:tabs>
              <w:spacing w:before="4" w:line="235" w:lineRule="auto"/>
              <w:ind w:left="29" w:leftChars="0" w:right="48" w:rightChars="0"/>
              <w:jc w:val="both"/>
              <w:rPr>
                <w:rFonts w:hint="eastAsia" w:eastAsia="宋体"/>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6"/>
              </w:rPr>
            </w:pPr>
          </w:p>
          <w:p>
            <w:pPr>
              <w:pStyle w:val="13"/>
              <w:shd w:val="clear" w:fill="FFFFFF" w:themeFill="background1"/>
              <w:ind w:left="23" w:leftChars="0"/>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04"/>
              <w:ind w:left="47" w:right="17"/>
              <w:jc w:val="center"/>
              <w:rPr>
                <w:rFonts w:hint="default" w:eastAsia="宋体"/>
                <w:color w:val="000000" w:themeColor="text1"/>
                <w:sz w:val="17"/>
                <w:lang w:val="en-US" w:eastAsia="zh-CN"/>
              </w:rPr>
            </w:pPr>
            <w:r>
              <w:rPr>
                <w:rFonts w:hint="eastAsia"/>
                <w:color w:val="000000" w:themeColor="text1"/>
                <w:sz w:val="17"/>
                <w:lang w:val="en-US" w:eastAsia="zh-CN"/>
              </w:rPr>
              <w:t>154</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spacing w:before="2"/>
              <w:rPr>
                <w:rFonts w:ascii="黑体"/>
                <w:color w:val="000000" w:themeColor="text1"/>
              </w:rPr>
            </w:pPr>
          </w:p>
          <w:p>
            <w:pPr>
              <w:pStyle w:val="13"/>
              <w:shd w:val="clear" w:fill="FFFFFF" w:themeFill="background1"/>
              <w:spacing w:line="235" w:lineRule="auto"/>
              <w:ind w:left="30" w:right="100"/>
              <w:jc w:val="both"/>
              <w:rPr>
                <w:color w:val="000000" w:themeColor="text1"/>
                <w:sz w:val="17"/>
              </w:rPr>
            </w:pPr>
            <w:r>
              <w:rPr>
                <w:color w:val="000000" w:themeColor="text1"/>
                <w:sz w:val="17"/>
              </w:rPr>
              <w:t>投标人相互串通投标或者与招标人串通投标，投标人以向招标人或者评标委员会成员行贿的手段谋取中标</w:t>
            </w:r>
          </w:p>
        </w:tc>
        <w:tc>
          <w:tcPr>
            <w:tcW w:w="1954" w:type="dxa"/>
          </w:tcPr>
          <w:p>
            <w:pPr>
              <w:pStyle w:val="13"/>
              <w:shd w:val="clear" w:fill="FFFFFF" w:themeFill="background1"/>
              <w:rPr>
                <w:rFonts w:ascii="黑体"/>
                <w:color w:val="000000" w:themeColor="text1"/>
                <w:sz w:val="13"/>
              </w:rPr>
            </w:pPr>
          </w:p>
          <w:p>
            <w:pPr>
              <w:pStyle w:val="13"/>
              <w:numPr>
                <w:ilvl w:val="0"/>
                <w:numId w:val="112"/>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12"/>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1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1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1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1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1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sz w:val="15"/>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13"/>
              </w:rPr>
            </w:pPr>
          </w:p>
          <w:p>
            <w:pPr>
              <w:pStyle w:val="13"/>
              <w:numPr>
                <w:ilvl w:val="0"/>
                <w:numId w:val="113"/>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1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5"/>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spacing w:before="104"/>
              <w:ind w:left="47" w:right="17"/>
              <w:jc w:val="center"/>
              <w:rPr>
                <w:rFonts w:hint="eastAsia"/>
                <w:color w:val="000000" w:themeColor="text1"/>
                <w:sz w:val="17"/>
                <w:lang w:val="en-US" w:eastAsia="zh-CN"/>
              </w:rPr>
            </w:pPr>
          </w:p>
          <w:p>
            <w:pPr>
              <w:pStyle w:val="13"/>
              <w:shd w:val="clear" w:fill="FFFFFF" w:themeFill="background1"/>
              <w:spacing w:before="104"/>
              <w:ind w:left="47" w:right="17"/>
              <w:jc w:val="center"/>
              <w:rPr>
                <w:rFonts w:hint="eastAsia"/>
                <w:color w:val="000000" w:themeColor="text1"/>
                <w:sz w:val="17"/>
                <w:lang w:val="en-US" w:eastAsia="zh-CN"/>
              </w:rPr>
            </w:pPr>
          </w:p>
          <w:p>
            <w:pPr>
              <w:pStyle w:val="13"/>
              <w:shd w:val="clear" w:fill="FFFFFF" w:themeFill="background1"/>
              <w:spacing w:before="104"/>
              <w:ind w:left="47" w:right="17"/>
              <w:jc w:val="center"/>
              <w:rPr>
                <w:rFonts w:hint="eastAsia"/>
                <w:color w:val="000000" w:themeColor="text1"/>
                <w:sz w:val="17"/>
                <w:lang w:val="en-US" w:eastAsia="zh-CN"/>
              </w:rPr>
            </w:pPr>
          </w:p>
          <w:p>
            <w:pPr>
              <w:pStyle w:val="13"/>
              <w:shd w:val="clear" w:fill="FFFFFF" w:themeFill="background1"/>
              <w:spacing w:before="104"/>
              <w:ind w:left="47" w:right="17"/>
              <w:jc w:val="center"/>
              <w:rPr>
                <w:rFonts w:hint="default" w:eastAsia="宋体"/>
                <w:color w:val="000000" w:themeColor="text1"/>
                <w:sz w:val="17"/>
                <w:lang w:val="en-US" w:eastAsia="zh-CN"/>
              </w:rPr>
            </w:pPr>
            <w:r>
              <w:rPr>
                <w:rFonts w:hint="eastAsia"/>
                <w:color w:val="000000" w:themeColor="text1"/>
                <w:sz w:val="17"/>
                <w:lang w:val="en-US" w:eastAsia="zh-CN"/>
              </w:rPr>
              <w:t>155</w:t>
            </w:r>
          </w:p>
        </w:tc>
        <w:tc>
          <w:tcPr>
            <w:tcW w:w="447" w:type="dxa"/>
            <w:shd w:val="clear" w:color="auto" w:fill="FFFFFF" w:themeFill="background1"/>
            <w:vAlign w:val="center"/>
          </w:tcPr>
          <w:p>
            <w:pPr>
              <w:pStyle w:val="13"/>
              <w:shd w:val="clear" w:fill="FFFFFF" w:themeFill="background1"/>
              <w:spacing w:line="235" w:lineRule="auto"/>
              <w:ind w:left="57" w:right="25"/>
              <w:jc w:val="both"/>
              <w:rPr>
                <w:rFonts w:hint="eastAsia" w:eastAsia="宋体"/>
                <w:color w:val="000000" w:themeColor="text1"/>
                <w:sz w:val="17"/>
                <w:lang w:eastAsia="zh-CN"/>
              </w:rPr>
            </w:pPr>
            <w:r>
              <w:rPr>
                <w:rFonts w:hint="eastAsia"/>
                <w:color w:val="000000" w:themeColor="text1"/>
                <w:sz w:val="17"/>
                <w:lang w:eastAsia="zh-CN"/>
              </w:rPr>
              <w:t>工程招标投标管理</w:t>
            </w:r>
          </w:p>
        </w:tc>
        <w:tc>
          <w:tcPr>
            <w:tcW w:w="1350" w:type="dxa"/>
            <w:shd w:val="clear" w:color="auto" w:fill="FFFFFF" w:themeFill="background1"/>
            <w:vAlign w:val="center"/>
          </w:tcPr>
          <w:p>
            <w:pPr>
              <w:pStyle w:val="13"/>
              <w:shd w:val="clear" w:fill="FFFFFF" w:themeFill="background1"/>
              <w:spacing w:line="235" w:lineRule="auto"/>
              <w:ind w:left="30" w:right="100"/>
              <w:jc w:val="both"/>
              <w:rPr>
                <w:rFonts w:hint="eastAsia" w:eastAsia="宋体"/>
                <w:color w:val="000000" w:themeColor="text1"/>
                <w:sz w:val="17"/>
                <w:lang w:eastAsia="zh-CN"/>
              </w:rPr>
            </w:pPr>
            <w:r>
              <w:rPr>
                <w:rFonts w:hint="eastAsia"/>
                <w:color w:val="000000" w:themeColor="text1"/>
                <w:sz w:val="17"/>
                <w:lang w:eastAsia="zh-CN"/>
              </w:rPr>
              <w:t>出让或者出租资格、资质证书供他人招标</w:t>
            </w:r>
          </w:p>
        </w:tc>
        <w:tc>
          <w:tcPr>
            <w:tcW w:w="1954" w:type="dxa"/>
            <w:vAlign w:val="center"/>
          </w:tcPr>
          <w:p>
            <w:pPr>
              <w:pStyle w:val="13"/>
              <w:numPr>
                <w:ilvl w:val="0"/>
                <w:numId w:val="0"/>
              </w:numPr>
              <w:shd w:val="clear" w:fill="FFFFFF" w:themeFill="background1"/>
              <w:tabs>
                <w:tab w:val="left" w:pos="204"/>
              </w:tabs>
              <w:spacing w:line="235" w:lineRule="auto"/>
              <w:ind w:left="30"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2" w:line="235" w:lineRule="auto"/>
              <w:ind w:left="30"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7"/>
              <w:keepNext w:val="0"/>
              <w:keepLines w:val="0"/>
              <w:widowControl/>
              <w:suppressLineNumbers w:val="0"/>
              <w:shd w:val="clear" w:fill="FFFFFF" w:themeFill="background1"/>
              <w:spacing w:before="0" w:beforeAutospacing="0" w:after="150" w:afterAutospacing="0"/>
              <w:ind w:right="0"/>
              <w:jc w:val="both"/>
              <w:rPr>
                <w:rFonts w:hint="eastAsia" w:eastAsia="宋体"/>
                <w:color w:val="000000" w:themeColor="text1"/>
                <w:sz w:val="17"/>
                <w:shd w:val="clear" w:color="auto" w:fill="auto"/>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30"/>
              <w:jc w:val="both"/>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vAlign w:val="center"/>
          </w:tcPr>
          <w:p>
            <w:pPr>
              <w:pStyle w:val="13"/>
              <w:numPr>
                <w:ilvl w:val="0"/>
                <w:numId w:val="0"/>
              </w:numPr>
              <w:shd w:val="clear" w:fill="FFFFFF" w:themeFill="background1"/>
              <w:tabs>
                <w:tab w:val="left" w:pos="204"/>
              </w:tabs>
              <w:spacing w:before="4" w:line="235" w:lineRule="auto"/>
              <w:ind w:left="29" w:leftChars="0" w:right="49" w:rightChars="0"/>
              <w:jc w:val="both"/>
              <w:rPr>
                <w:rFonts w:hint="eastAsia" w:eastAsia="宋体"/>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7"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486" w:type="dxa"/>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5"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591" w:type="dxa"/>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0"/>
              <w:rPr>
                <w:rFonts w:ascii="黑体"/>
                <w:color w:val="000000" w:themeColor="text1"/>
                <w:sz w:val="15"/>
              </w:rPr>
            </w:pPr>
          </w:p>
          <w:p>
            <w:pPr>
              <w:pStyle w:val="13"/>
              <w:shd w:val="clear" w:fill="FFFFFF" w:themeFill="background1"/>
              <w:spacing w:before="1"/>
              <w:ind w:left="23"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448" w:type="dxa"/>
          </w:tcPr>
          <w:p>
            <w:pPr>
              <w:pStyle w:val="13"/>
              <w:shd w:val="clear" w:fill="FFFFFF" w:themeFill="background1"/>
              <w:spacing w:before="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23"/>
              </w:rPr>
            </w:pPr>
          </w:p>
          <w:p>
            <w:pPr>
              <w:pStyle w:val="13"/>
              <w:shd w:val="clear" w:fill="FFFFFF" w:themeFill="background1"/>
              <w:ind w:left="47" w:right="18"/>
              <w:jc w:val="center"/>
              <w:rPr>
                <w:rFonts w:hint="default" w:eastAsia="宋体"/>
                <w:color w:val="000000" w:themeColor="text1"/>
                <w:sz w:val="17"/>
                <w:lang w:val="en-US" w:eastAsia="zh-CN"/>
              </w:rPr>
            </w:pPr>
            <w:r>
              <w:rPr>
                <w:rFonts w:hint="eastAsia"/>
                <w:color w:val="000000" w:themeColor="text1"/>
                <w:sz w:val="17"/>
                <w:lang w:val="en-US" w:eastAsia="zh-CN"/>
              </w:rPr>
              <w:t>156</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4"/>
              <w:rPr>
                <w:rFonts w:ascii="黑体"/>
                <w:color w:val="000000" w:themeColor="text1"/>
                <w:sz w:val="14"/>
              </w:rPr>
            </w:pPr>
          </w:p>
          <w:p>
            <w:pPr>
              <w:pStyle w:val="13"/>
              <w:shd w:val="clear" w:fill="FFFFFF" w:themeFill="background1"/>
              <w:spacing w:line="235" w:lineRule="auto"/>
              <w:ind w:left="30" w:right="100"/>
              <w:rPr>
                <w:color w:val="000000" w:themeColor="text1"/>
                <w:sz w:val="17"/>
              </w:rPr>
            </w:pPr>
            <w:r>
              <w:rPr>
                <w:color w:val="000000" w:themeColor="text1"/>
                <w:spacing w:val="-3"/>
                <w:sz w:val="17"/>
              </w:rPr>
              <w:t>投标人以他人名义投标或者以其</w:t>
            </w:r>
            <w:r>
              <w:rPr>
                <w:color w:val="000000" w:themeColor="text1"/>
                <w:sz w:val="17"/>
              </w:rPr>
              <w:t xml:space="preserve">他方式弄虚作 假，骗取中标 </w:t>
            </w:r>
            <w:r>
              <w:rPr>
                <w:color w:val="000000" w:themeColor="text1"/>
                <w:spacing w:val="-3"/>
                <w:sz w:val="17"/>
              </w:rPr>
              <w:t>的，尚未构成犯</w:t>
            </w:r>
            <w:r>
              <w:rPr>
                <w:color w:val="000000" w:themeColor="text1"/>
                <w:sz w:val="17"/>
              </w:rPr>
              <w:t>罪</w:t>
            </w:r>
          </w:p>
        </w:tc>
        <w:tc>
          <w:tcPr>
            <w:tcW w:w="1954" w:type="dxa"/>
          </w:tcPr>
          <w:p>
            <w:pPr>
              <w:pStyle w:val="13"/>
              <w:shd w:val="clear" w:fill="FFFFFF" w:themeFill="background1"/>
              <w:spacing w:before="11"/>
              <w:rPr>
                <w:rFonts w:ascii="黑体"/>
                <w:color w:val="000000" w:themeColor="text1"/>
                <w:sz w:val="12"/>
              </w:rPr>
            </w:pPr>
          </w:p>
          <w:p>
            <w:pPr>
              <w:pStyle w:val="13"/>
              <w:numPr>
                <w:ilvl w:val="0"/>
                <w:numId w:val="114"/>
              </w:numPr>
              <w:shd w:val="clear" w:fill="FFFFFF" w:themeFill="background1"/>
              <w:tabs>
                <w:tab w:val="left" w:pos="204"/>
              </w:tabs>
              <w:spacing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14"/>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14"/>
              </w:numPr>
              <w:shd w:val="clear" w:fill="FFFFFF" w:themeFill="background1"/>
              <w:tabs>
                <w:tab w:val="left" w:pos="204"/>
              </w:tabs>
              <w:spacing w:line="214" w:lineRule="exact"/>
              <w:ind w:left="203" w:hanging="175"/>
              <w:rPr>
                <w:color w:val="000000" w:themeColor="text1"/>
                <w:sz w:val="17"/>
              </w:rPr>
            </w:pPr>
            <w:r>
              <w:rPr>
                <w:color w:val="000000" w:themeColor="text1"/>
                <w:sz w:val="17"/>
              </w:rPr>
              <w:t>执法依据；</w:t>
            </w:r>
          </w:p>
          <w:p>
            <w:pPr>
              <w:pStyle w:val="13"/>
              <w:numPr>
                <w:ilvl w:val="0"/>
                <w:numId w:val="114"/>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14"/>
              </w:numPr>
              <w:shd w:val="clear" w:fill="FFFFFF" w:themeFill="background1"/>
              <w:tabs>
                <w:tab w:val="left" w:pos="204"/>
              </w:tabs>
              <w:spacing w:line="214" w:lineRule="exact"/>
              <w:ind w:left="203" w:hanging="175"/>
              <w:rPr>
                <w:color w:val="000000" w:themeColor="text1"/>
                <w:sz w:val="17"/>
              </w:rPr>
            </w:pPr>
            <w:r>
              <w:rPr>
                <w:color w:val="000000" w:themeColor="text1"/>
                <w:sz w:val="17"/>
              </w:rPr>
              <w:t>咨询、监督投诉方式；</w:t>
            </w:r>
          </w:p>
          <w:p>
            <w:pPr>
              <w:pStyle w:val="13"/>
              <w:numPr>
                <w:ilvl w:val="0"/>
                <w:numId w:val="114"/>
              </w:numPr>
              <w:shd w:val="clear" w:fill="FFFFFF" w:themeFill="background1"/>
              <w:tabs>
                <w:tab w:val="left" w:pos="204"/>
              </w:tabs>
              <w:spacing w:line="214" w:lineRule="exact"/>
              <w:ind w:left="203" w:hanging="175"/>
              <w:rPr>
                <w:color w:val="000000" w:themeColor="text1"/>
                <w:sz w:val="17"/>
              </w:rPr>
            </w:pPr>
            <w:r>
              <w:rPr>
                <w:color w:val="000000" w:themeColor="text1"/>
                <w:sz w:val="17"/>
              </w:rPr>
              <w:t>处罚决定；</w:t>
            </w:r>
          </w:p>
          <w:p>
            <w:pPr>
              <w:pStyle w:val="13"/>
              <w:numPr>
                <w:ilvl w:val="0"/>
                <w:numId w:val="114"/>
              </w:numPr>
              <w:shd w:val="clear" w:fill="FFFFFF" w:themeFill="background1"/>
              <w:tabs>
                <w:tab w:val="left" w:pos="204"/>
              </w:tabs>
              <w:spacing w:line="216" w:lineRule="exact"/>
              <w:ind w:left="203" w:hanging="175"/>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6"/>
              <w:rPr>
                <w:rFonts w:ascii="黑体"/>
                <w:color w:val="000000" w:themeColor="text1"/>
                <w:sz w:val="15"/>
              </w:rPr>
            </w:pPr>
          </w:p>
          <w:p>
            <w:pPr>
              <w:pStyle w:val="13"/>
              <w:shd w:val="clear" w:fill="FFFFFF" w:themeFill="background1"/>
              <w:ind w:left="29"/>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3"/>
              </w:rPr>
            </w:pPr>
          </w:p>
          <w:p>
            <w:pPr>
              <w:pStyle w:val="13"/>
              <w:numPr>
                <w:ilvl w:val="0"/>
                <w:numId w:val="115"/>
              </w:numPr>
              <w:shd w:val="clear" w:fill="FFFFFF" w:themeFill="background1"/>
              <w:tabs>
                <w:tab w:val="left" w:pos="203"/>
              </w:tabs>
              <w:spacing w:line="235" w:lineRule="auto"/>
              <w:ind w:right="50" w:firstLine="0"/>
              <w:jc w:val="both"/>
              <w:rPr>
                <w:color w:val="000000" w:themeColor="text1"/>
                <w:sz w:val="17"/>
              </w:rPr>
            </w:pPr>
            <w:r>
              <w:rPr>
                <w:color w:val="000000" w:themeColor="text1"/>
                <w:spacing w:val="-5"/>
                <w:sz w:val="17"/>
              </w:rPr>
              <w:t>除处罚决</w:t>
            </w:r>
            <w:r>
              <w:rPr>
                <w:color w:val="000000" w:themeColor="text1"/>
                <w:spacing w:val="-4"/>
                <w:sz w:val="17"/>
              </w:rPr>
              <w:t>定外其他内容：长期公</w:t>
            </w:r>
            <w:r>
              <w:rPr>
                <w:color w:val="000000" w:themeColor="text1"/>
                <w:sz w:val="17"/>
              </w:rPr>
              <w:t>开（</w:t>
            </w:r>
            <w:r>
              <w:rPr>
                <w:color w:val="000000" w:themeColor="text1"/>
                <w:spacing w:val="-6"/>
                <w:sz w:val="17"/>
              </w:rPr>
              <w:t>动态调</w:t>
            </w:r>
            <w:r>
              <w:rPr>
                <w:color w:val="000000" w:themeColor="text1"/>
                <w:sz w:val="17"/>
              </w:rPr>
              <w:t>整）；</w:t>
            </w:r>
          </w:p>
          <w:p>
            <w:pPr>
              <w:pStyle w:val="13"/>
              <w:numPr>
                <w:ilvl w:val="0"/>
                <w:numId w:val="115"/>
              </w:numPr>
              <w:shd w:val="clear" w:fill="FFFFFF" w:themeFill="background1"/>
              <w:tabs>
                <w:tab w:val="left" w:pos="203"/>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2"/>
              <w:jc w:val="both"/>
              <w:rPr>
                <w:rFonts w:ascii="黑体"/>
                <w:color w:val="000000" w:themeColor="text1"/>
                <w:sz w:val="13"/>
              </w:rPr>
            </w:pPr>
          </w:p>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2"/>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15"/>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381" w:type="dxa"/>
            <w:shd w:val="clear" w:color="auto" w:fill="FFFFFF" w:themeFill="background1"/>
            <w:vAlign w:val="top"/>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21"/>
              </w:rPr>
            </w:pPr>
          </w:p>
          <w:p>
            <w:pPr>
              <w:pStyle w:val="13"/>
              <w:shd w:val="clear" w:fill="FFFFFF" w:themeFill="background1"/>
              <w:ind w:left="47" w:leftChars="0" w:right="17" w:rightChars="0"/>
              <w:jc w:val="center"/>
              <w:rPr>
                <w:rFonts w:hint="default" w:ascii="宋体" w:hAnsi="宋体" w:eastAsia="宋体" w:cs="宋体"/>
                <w:color w:val="000000" w:themeColor="text1"/>
                <w:sz w:val="17"/>
                <w:szCs w:val="22"/>
                <w:lang w:val="en-US" w:eastAsia="zh-CN" w:bidi="zh-CN"/>
              </w:rPr>
            </w:pPr>
            <w:r>
              <w:rPr>
                <w:rFonts w:hint="eastAsia"/>
                <w:color w:val="000000" w:themeColor="text1"/>
                <w:sz w:val="17"/>
                <w:lang w:val="en-US" w:eastAsia="zh-CN"/>
              </w:rPr>
              <w:t>157</w:t>
            </w:r>
          </w:p>
        </w:tc>
        <w:tc>
          <w:tcPr>
            <w:tcW w:w="447" w:type="dxa"/>
            <w:shd w:val="clear" w:color="auto" w:fill="FFFFFF" w:themeFill="background1"/>
            <w:vAlign w:val="top"/>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2"/>
              </w:rPr>
            </w:pPr>
          </w:p>
          <w:p>
            <w:pPr>
              <w:pStyle w:val="13"/>
              <w:shd w:val="clear" w:fill="FFFFFF" w:themeFill="background1"/>
              <w:spacing w:line="235" w:lineRule="auto"/>
              <w:ind w:left="58" w:leftChars="0" w:right="24" w:rightChars="0"/>
              <w:jc w:val="both"/>
              <w:rPr>
                <w:rFonts w:ascii="宋体" w:hAnsi="宋体" w:eastAsia="宋体" w:cs="宋体"/>
                <w:color w:val="000000" w:themeColor="text1"/>
                <w:sz w:val="17"/>
                <w:szCs w:val="22"/>
                <w:lang w:val="zh-CN" w:eastAsia="zh-CN" w:bidi="zh-CN"/>
              </w:rPr>
            </w:pPr>
            <w:r>
              <w:rPr>
                <w:color w:val="000000" w:themeColor="text1"/>
                <w:sz w:val="17"/>
              </w:rPr>
              <w:t>工程招标投标管理</w:t>
            </w:r>
          </w:p>
        </w:tc>
        <w:tc>
          <w:tcPr>
            <w:tcW w:w="1350" w:type="dxa"/>
            <w:shd w:val="clear" w:color="auto" w:fill="FFFFFF" w:themeFill="background1"/>
            <w:vAlign w:val="top"/>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30" w:leftChars="0" w:right="100" w:rightChars="0"/>
              <w:jc w:val="both"/>
              <w:rPr>
                <w:rFonts w:ascii="宋体" w:hAnsi="宋体" w:eastAsia="宋体" w:cs="宋体"/>
                <w:color w:val="000000" w:themeColor="text1"/>
                <w:sz w:val="17"/>
                <w:szCs w:val="22"/>
                <w:lang w:val="zh-CN" w:eastAsia="zh-CN" w:bidi="zh-CN"/>
              </w:rPr>
            </w:pPr>
            <w:r>
              <w:rPr>
                <w:color w:val="000000" w:themeColor="text1"/>
                <w:sz w:val="17"/>
              </w:rPr>
              <w:t>依法必须进行招标的项目，招标人违法与投标人就投标价格、投标方案等实质性内容进行谈判</w:t>
            </w:r>
          </w:p>
        </w:tc>
        <w:tc>
          <w:tcPr>
            <w:tcW w:w="1954" w:type="dxa"/>
            <w:vAlign w:val="top"/>
          </w:tcPr>
          <w:p>
            <w:pPr>
              <w:pStyle w:val="13"/>
              <w:numPr>
                <w:ilvl w:val="0"/>
                <w:numId w:val="116"/>
              </w:numPr>
              <w:shd w:val="clear" w:fill="FFFFFF" w:themeFill="background1"/>
              <w:tabs>
                <w:tab w:val="left" w:pos="204"/>
              </w:tabs>
              <w:spacing w:before="133"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16"/>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1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1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1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1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16"/>
              </w:numPr>
              <w:shd w:val="clear" w:fill="FFFFFF" w:themeFill="background1"/>
              <w:tabs>
                <w:tab w:val="left" w:pos="204"/>
              </w:tabs>
              <w:spacing w:line="216" w:lineRule="exact"/>
              <w:ind w:left="203" w:leftChars="0" w:hanging="174" w:firstLineChars="0"/>
              <w:rPr>
                <w:rFonts w:ascii="宋体" w:hAnsi="宋体" w:eastAsia="宋体" w:cs="宋体"/>
                <w:color w:val="000000" w:themeColor="text1"/>
                <w:sz w:val="17"/>
                <w:szCs w:val="22"/>
                <w:lang w:val="zh-CN" w:eastAsia="zh-CN" w:bidi="zh-CN"/>
              </w:rPr>
            </w:pPr>
            <w:r>
              <w:rPr>
                <w:color w:val="000000" w:themeColor="text1"/>
                <w:sz w:val="17"/>
              </w:rPr>
              <w:t>救济渠道。</w:t>
            </w:r>
          </w:p>
        </w:tc>
        <w:tc>
          <w:tcPr>
            <w:tcW w:w="3003" w:type="dxa"/>
            <w:vAlign w:val="top"/>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12"/>
              </w:rPr>
            </w:pPr>
          </w:p>
          <w:p>
            <w:pPr>
              <w:pStyle w:val="13"/>
              <w:shd w:val="clear" w:fill="FFFFFF" w:themeFill="background1"/>
              <w:ind w:left="30" w:leftChars="0"/>
              <w:rPr>
                <w:rFonts w:ascii="宋体" w:hAnsi="宋体" w:eastAsia="宋体" w:cs="宋体"/>
                <w:color w:val="000000" w:themeColor="text1"/>
                <w:sz w:val="17"/>
                <w:szCs w:val="22"/>
                <w:lang w:val="zh-CN" w:eastAsia="zh-CN" w:bidi="zh-CN"/>
              </w:rPr>
            </w:pPr>
            <w:r>
              <w:rPr>
                <w:color w:val="000000" w:themeColor="text1"/>
                <w:sz w:val="17"/>
              </w:rPr>
              <w:t>《工程建设项目施工招标投标办法》</w:t>
            </w:r>
          </w:p>
        </w:tc>
        <w:tc>
          <w:tcPr>
            <w:tcW w:w="958" w:type="dxa"/>
            <w:vAlign w:val="top"/>
          </w:tcPr>
          <w:p>
            <w:pPr>
              <w:pStyle w:val="13"/>
              <w:shd w:val="clear" w:fill="FFFFFF" w:themeFill="background1"/>
              <w:rPr>
                <w:rFonts w:ascii="黑体"/>
                <w:color w:val="000000" w:themeColor="text1"/>
                <w:sz w:val="16"/>
              </w:rPr>
            </w:pPr>
          </w:p>
          <w:p>
            <w:pPr>
              <w:pStyle w:val="13"/>
              <w:numPr>
                <w:ilvl w:val="0"/>
                <w:numId w:val="117"/>
              </w:numPr>
              <w:shd w:val="clear" w:fill="FFFFFF" w:themeFill="background1"/>
              <w:tabs>
                <w:tab w:val="left" w:pos="204"/>
              </w:tabs>
              <w:spacing w:before="14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17"/>
              </w:numPr>
              <w:shd w:val="clear" w:fill="FFFFFF" w:themeFill="background1"/>
              <w:tabs>
                <w:tab w:val="left" w:pos="204"/>
              </w:tabs>
              <w:spacing w:before="4" w:line="235" w:lineRule="auto"/>
              <w:ind w:left="29" w:leftChars="0" w:right="48" w:rightChars="0" w:firstLine="0" w:firstLineChars="0"/>
              <w:rPr>
                <w:rFonts w:ascii="宋体" w:hAnsi="宋体" w:eastAsia="宋体" w:cs="宋体"/>
                <w:color w:val="000000" w:themeColor="text1"/>
                <w:sz w:val="17"/>
                <w:szCs w:val="22"/>
                <w:lang w:val="zh-CN" w:eastAsia="zh-CN" w:bidi="zh-CN"/>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top"/>
          </w:tcPr>
          <w:p>
            <w:pPr>
              <w:pStyle w:val="13"/>
              <w:shd w:val="clear" w:fill="FFFFFF" w:themeFill="background1"/>
              <w:spacing w:before="132" w:line="235" w:lineRule="auto"/>
              <w:ind w:left="29" w:leftChars="0" w:right="92" w:rightChars="0"/>
              <w:jc w:val="both"/>
              <w:rPr>
                <w:rFonts w:hint="eastAsia"/>
                <w:color w:val="000000" w:themeColor="text1"/>
                <w:sz w:val="17"/>
              </w:rPr>
            </w:pPr>
          </w:p>
          <w:p>
            <w:pPr>
              <w:pStyle w:val="13"/>
              <w:shd w:val="clear" w:fill="FFFFFF" w:themeFill="background1"/>
              <w:spacing w:before="132" w:line="235" w:lineRule="auto"/>
              <w:ind w:left="29" w:leftChars="0" w:right="92" w:rightChars="0"/>
              <w:jc w:val="both"/>
              <w:rPr>
                <w:rFonts w:hint="eastAsia"/>
                <w:color w:val="000000" w:themeColor="text1"/>
                <w:sz w:val="17"/>
              </w:rPr>
            </w:pPr>
          </w:p>
          <w:p>
            <w:pPr>
              <w:pStyle w:val="13"/>
              <w:shd w:val="clear" w:fill="FFFFFF" w:themeFill="background1"/>
              <w:spacing w:before="132" w:line="235" w:lineRule="auto"/>
              <w:ind w:left="29" w:leftChars="0" w:right="92" w:right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rPr>
              <w:t>汽开区建设局</w:t>
            </w:r>
          </w:p>
        </w:tc>
        <w:tc>
          <w:tcPr>
            <w:tcW w:w="2807" w:type="dxa"/>
            <w:vAlign w:val="top"/>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tabs>
                <w:tab w:val="left" w:pos="1403"/>
              </w:tabs>
              <w:spacing w:line="214" w:lineRule="exact"/>
              <w:ind w:left="29"/>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leftChars="0"/>
              <w:rPr>
                <w:rFonts w:ascii="宋体" w:hAnsi="宋体" w:eastAsia="宋体" w:cs="宋体"/>
                <w:color w:val="000000" w:themeColor="text1"/>
                <w:sz w:val="17"/>
                <w:szCs w:val="22"/>
                <w:lang w:val="zh-CN" w:eastAsia="zh-CN" w:bidi="zh-CN"/>
              </w:rPr>
            </w:pPr>
            <w:r>
              <w:rPr>
                <w:color w:val="000000" w:themeColor="text1"/>
                <w:sz w:val="17"/>
              </w:rPr>
              <w:t>■公开查阅点</w:t>
            </w:r>
            <w:r>
              <w:rPr>
                <w:color w:val="000000" w:themeColor="text1"/>
                <w:sz w:val="17"/>
              </w:rPr>
              <w:tab/>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7"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486" w:type="dxa"/>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5"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591" w:type="dxa"/>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3"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448"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3"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8" w:hRule="atLeast"/>
        </w:trPr>
        <w:tc>
          <w:tcPr>
            <w:tcW w:w="0" w:type="auto"/>
            <w:vAlign w:val="center"/>
          </w:tcPr>
          <w:p>
            <w:pPr>
              <w:pStyle w:val="13"/>
              <w:shd w:val="clear" w:fill="FFFFFF" w:themeFill="background1"/>
              <w:ind w:left="47" w:leftChars="0" w:right="17" w:rightChars="0"/>
              <w:jc w:val="both"/>
              <w:rPr>
                <w:rFonts w:hint="default" w:ascii="宋体" w:hAnsi="宋体" w:eastAsia="宋体" w:cs="宋体"/>
                <w:color w:val="000000" w:themeColor="text1"/>
                <w:sz w:val="17"/>
                <w:szCs w:val="22"/>
                <w:lang w:val="en-US" w:eastAsia="zh-CN" w:bidi="zh-CN"/>
              </w:rPr>
            </w:pPr>
            <w:r>
              <w:rPr>
                <w:rFonts w:hint="eastAsia" w:cs="宋体"/>
                <w:color w:val="000000" w:themeColor="text1"/>
                <w:sz w:val="17"/>
                <w:szCs w:val="22"/>
                <w:lang w:val="en-US" w:eastAsia="zh-CN" w:bidi="zh-CN"/>
              </w:rPr>
              <w:t>158</w:t>
            </w:r>
          </w:p>
        </w:tc>
        <w:tc>
          <w:tcPr>
            <w:tcW w:w="0" w:type="auto"/>
            <w:vAlign w:val="center"/>
          </w:tcPr>
          <w:p>
            <w:pPr>
              <w:pStyle w:val="13"/>
              <w:shd w:val="clear" w:fill="FFFFFF" w:themeFill="background1"/>
              <w:spacing w:line="235" w:lineRule="auto"/>
              <w:ind w:left="58" w:leftChars="0" w:right="24" w:right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lang w:eastAsia="zh-CN"/>
              </w:rPr>
              <w:t>工程招标投标管理</w:t>
            </w:r>
          </w:p>
        </w:tc>
        <w:tc>
          <w:tcPr>
            <w:tcW w:w="1350" w:type="dxa"/>
            <w:vAlign w:val="center"/>
          </w:tcPr>
          <w:p>
            <w:pPr>
              <w:pStyle w:val="13"/>
              <w:shd w:val="clear" w:fill="FFFFFF" w:themeFill="background1"/>
              <w:spacing w:line="235" w:lineRule="auto"/>
              <w:ind w:left="30" w:leftChars="0" w:right="100" w:right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lang w:eastAsia="zh-CN"/>
              </w:rPr>
              <w:t>依法必须进行招标的项目的招标人不按照规定发布资格预审公告或者招标公告，构成规避招标</w:t>
            </w:r>
          </w:p>
        </w:tc>
        <w:tc>
          <w:tcPr>
            <w:tcW w:w="1954" w:type="dxa"/>
            <w:vAlign w:val="center"/>
          </w:tcPr>
          <w:p>
            <w:pPr>
              <w:pStyle w:val="13"/>
              <w:numPr>
                <w:ilvl w:val="0"/>
                <w:numId w:val="0"/>
              </w:numPr>
              <w:shd w:val="clear" w:fill="FFFFFF" w:themeFill="background1"/>
              <w:tabs>
                <w:tab w:val="left" w:pos="204"/>
              </w:tabs>
              <w:spacing w:before="133" w:line="235" w:lineRule="auto"/>
              <w:ind w:left="30" w:leftChars="0" w:right="18" w:rightChars="0"/>
              <w:jc w:val="both"/>
              <w:rPr>
                <w:rFonts w:hint="eastAsia"/>
                <w:color w:val="000000" w:themeColor="text1"/>
                <w:spacing w:val="-2"/>
                <w:sz w:val="17"/>
                <w:lang w:val="en-US" w:eastAsia="zh-CN"/>
              </w:rPr>
            </w:pPr>
          </w:p>
          <w:p>
            <w:pPr>
              <w:pStyle w:val="13"/>
              <w:numPr>
                <w:ilvl w:val="0"/>
                <w:numId w:val="0"/>
              </w:numPr>
              <w:shd w:val="clear" w:fill="FFFFFF" w:themeFill="background1"/>
              <w:tabs>
                <w:tab w:val="left" w:pos="204"/>
              </w:tabs>
              <w:spacing w:before="133" w:line="235" w:lineRule="auto"/>
              <w:ind w:left="30"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1" w:line="235" w:lineRule="auto"/>
              <w:ind w:left="30"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2" w:line="235" w:lineRule="auto"/>
              <w:ind w:left="30"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firstLine="0" w:firstLine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p>
            <w:pPr>
              <w:pStyle w:val="13"/>
              <w:numPr>
                <w:ilvl w:val="0"/>
                <w:numId w:val="0"/>
              </w:numPr>
              <w:shd w:val="clear" w:fill="FFFFFF" w:themeFill="background1"/>
              <w:tabs>
                <w:tab w:val="left" w:pos="204"/>
              </w:tabs>
              <w:spacing w:line="216" w:lineRule="exact"/>
              <w:ind w:left="29" w:leftChars="0" w:firstLine="0" w:firstLineChars="0"/>
              <w:jc w:val="both"/>
              <w:rPr>
                <w:color w:val="000000" w:themeColor="text1"/>
                <w:sz w:val="17"/>
              </w:rPr>
            </w:pPr>
          </w:p>
          <w:p>
            <w:pPr>
              <w:pStyle w:val="13"/>
              <w:numPr>
                <w:ilvl w:val="0"/>
                <w:numId w:val="0"/>
              </w:numPr>
              <w:shd w:val="clear" w:fill="FFFFFF" w:themeFill="background1"/>
              <w:tabs>
                <w:tab w:val="left" w:pos="204"/>
              </w:tabs>
              <w:spacing w:line="216" w:lineRule="exact"/>
              <w:ind w:left="29" w:leftChars="0" w:firstLine="0" w:firstLineChars="0"/>
              <w:jc w:val="both"/>
              <w:rPr>
                <w:color w:val="000000" w:themeColor="text1"/>
                <w:sz w:val="17"/>
                <w:lang w:val="zh-CN" w:eastAsia="zh-CN"/>
              </w:rPr>
            </w:pPr>
          </w:p>
        </w:tc>
        <w:tc>
          <w:tcPr>
            <w:tcW w:w="0" w:type="auto"/>
            <w:vAlign w:val="center"/>
          </w:tcPr>
          <w:p>
            <w:pPr>
              <w:pStyle w:val="13"/>
              <w:shd w:val="clear" w:fill="FFFFFF" w:themeFill="background1"/>
              <w:ind w:left="30" w:left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lang w:eastAsia="zh-CN"/>
              </w:rPr>
              <w:t>《中华人民共和国招标投标法实施条例》</w:t>
            </w:r>
          </w:p>
        </w:tc>
        <w:tc>
          <w:tcPr>
            <w:tcW w:w="0" w:type="auto"/>
            <w:vAlign w:val="center"/>
          </w:tcPr>
          <w:p>
            <w:pPr>
              <w:pStyle w:val="13"/>
              <w:numPr>
                <w:ilvl w:val="0"/>
                <w:numId w:val="0"/>
              </w:numPr>
              <w:shd w:val="clear" w:fill="FFFFFF" w:themeFill="background1"/>
              <w:tabs>
                <w:tab w:val="left" w:pos="204"/>
              </w:tabs>
              <w:spacing w:before="4" w:line="235" w:lineRule="auto"/>
              <w:ind w:left="29" w:leftChars="0" w:right="48" w:rightChars="0" w:firstLine="0" w:firstLine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lang w:eastAsia="zh-CN"/>
              </w:rPr>
              <w:t>按具体要求执行</w:t>
            </w:r>
          </w:p>
        </w:tc>
        <w:tc>
          <w:tcPr>
            <w:tcW w:w="0" w:type="auto"/>
            <w:vAlign w:val="center"/>
          </w:tcPr>
          <w:p>
            <w:pPr>
              <w:pStyle w:val="13"/>
              <w:shd w:val="clear" w:fill="FFFFFF" w:themeFill="background1"/>
              <w:spacing w:before="132" w:line="235" w:lineRule="auto"/>
              <w:ind w:left="29" w:leftChars="0" w:right="92" w:rightChars="0"/>
              <w:jc w:val="both"/>
              <w:rPr>
                <w:rFonts w:hint="eastAsia" w:ascii="宋体" w:hAnsi="宋体" w:eastAsia="宋体" w:cs="宋体"/>
                <w:color w:val="000000" w:themeColor="text1"/>
                <w:sz w:val="17"/>
                <w:szCs w:val="22"/>
                <w:lang w:val="zh-CN" w:eastAsia="zh-CN" w:bidi="zh-CN"/>
              </w:rPr>
            </w:pPr>
            <w:r>
              <w:rPr>
                <w:rFonts w:hint="eastAsia"/>
                <w:color w:val="000000" w:themeColor="text1"/>
                <w:sz w:val="17"/>
                <w:lang w:eastAsia="zh-CN"/>
              </w:rPr>
              <w:t>汽开区建设局</w:t>
            </w:r>
          </w:p>
        </w:tc>
        <w:tc>
          <w:tcPr>
            <w:tcW w:w="0" w:type="auto"/>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leftChars="0"/>
              <w:jc w:val="both"/>
              <w:rPr>
                <w:rFonts w:ascii="宋体" w:hAnsi="宋体" w:eastAsia="宋体" w:cs="宋体"/>
                <w:color w:val="000000" w:themeColor="text1"/>
                <w:sz w:val="17"/>
                <w:szCs w:val="22"/>
                <w:lang w:val="zh-CN" w:eastAsia="zh-CN" w:bidi="zh-CN"/>
              </w:rPr>
            </w:pPr>
            <w:r>
              <w:rPr>
                <w:color w:val="000000" w:themeColor="text1"/>
                <w:sz w:val="17"/>
              </w:rPr>
              <w:t>■公开查阅点</w:t>
            </w:r>
          </w:p>
        </w:tc>
        <w:tc>
          <w:tcPr>
            <w:tcW w:w="0" w:type="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7"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0" w:type="auto"/>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0" w:type="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5"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0" w:type="auto"/>
            <w:vAlign w:val="top"/>
          </w:tcPr>
          <w:p>
            <w:pPr>
              <w:pStyle w:val="13"/>
              <w:shd w:val="clear" w:fill="FFFFFF" w:themeFill="background1"/>
              <w:rPr>
                <w:rFonts w:ascii="Times New Roman" w:hAnsi="宋体" w:eastAsia="宋体" w:cs="宋体"/>
                <w:color w:val="000000" w:themeColor="text1"/>
                <w:sz w:val="16"/>
                <w:szCs w:val="22"/>
                <w:lang w:val="zh-CN" w:eastAsia="zh-CN" w:bidi="zh-CN"/>
              </w:rPr>
            </w:pPr>
          </w:p>
        </w:tc>
        <w:tc>
          <w:tcPr>
            <w:tcW w:w="0" w:type="auto"/>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12"/>
              <w:rPr>
                <w:rFonts w:ascii="黑体"/>
                <w:color w:val="000000" w:themeColor="text1"/>
                <w:sz w:val="12"/>
              </w:rPr>
            </w:pPr>
          </w:p>
          <w:p>
            <w:pPr>
              <w:pStyle w:val="13"/>
              <w:shd w:val="clear" w:fill="FFFFFF" w:themeFill="background1"/>
              <w:ind w:left="23" w:leftChars="0"/>
              <w:jc w:val="center"/>
              <w:rPr>
                <w:rFonts w:ascii="Arial" w:hAnsi="Arial" w:eastAsia="宋体" w:cs="宋体"/>
                <w:color w:val="000000" w:themeColor="text1"/>
                <w:sz w:val="17"/>
                <w:szCs w:val="22"/>
                <w:lang w:val="zh-CN" w:eastAsia="zh-CN" w:bidi="zh-CN"/>
              </w:rPr>
            </w:pPr>
            <w:r>
              <w:rPr>
                <w:rFonts w:ascii="Arial" w:hAnsi="Arial"/>
                <w:color w:val="000000" w:themeColor="text1"/>
                <w:sz w:val="17"/>
              </w:rPr>
              <w:t>√</w:t>
            </w:r>
          </w:p>
        </w:tc>
        <w:tc>
          <w:tcPr>
            <w:tcW w:w="0" w:type="auto"/>
            <w:vAlign w:val="top"/>
          </w:tcPr>
          <w:p>
            <w:pPr>
              <w:pStyle w:val="13"/>
              <w:shd w:val="clear" w:fill="FFFFFF" w:themeFill="background1"/>
              <w:ind w:left="23" w:leftChars="0"/>
              <w:jc w:val="center"/>
              <w:rPr>
                <w:rFonts w:ascii="Arial" w:hAnsi="Arial" w:eastAsia="宋体" w:cs="宋体"/>
                <w:color w:val="000000" w:themeColor="text1"/>
                <w:sz w:val="17"/>
                <w:szCs w:val="22"/>
                <w:lang w:val="zh-CN" w:eastAsia="zh-CN" w:bidi="zh-CN"/>
              </w:rPr>
            </w:pP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4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2"/>
              <w:ind w:left="47" w:right="17"/>
              <w:jc w:val="center"/>
              <w:rPr>
                <w:rFonts w:hint="default" w:eastAsia="宋体"/>
                <w:color w:val="000000" w:themeColor="text1"/>
                <w:sz w:val="17"/>
                <w:lang w:val="en-US" w:eastAsia="zh-CN"/>
              </w:rPr>
            </w:pPr>
            <w:r>
              <w:rPr>
                <w:rFonts w:hint="eastAsia"/>
                <w:color w:val="000000" w:themeColor="text1"/>
                <w:sz w:val="17"/>
                <w:lang w:val="en-US" w:eastAsia="zh-CN"/>
              </w:rPr>
              <w:t>159</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5"/>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spacing w:before="3" w:line="235" w:lineRule="auto"/>
              <w:ind w:left="30" w:right="100"/>
              <w:rPr>
                <w:color w:val="000000" w:themeColor="text1"/>
                <w:spacing w:val="-3"/>
                <w:sz w:val="17"/>
              </w:rPr>
            </w:pPr>
          </w:p>
          <w:p>
            <w:pPr>
              <w:pStyle w:val="13"/>
              <w:shd w:val="clear" w:fill="FFFFFF" w:themeFill="background1"/>
              <w:spacing w:before="3" w:line="235" w:lineRule="auto"/>
              <w:ind w:left="30" w:right="100"/>
              <w:rPr>
                <w:color w:val="000000" w:themeColor="text1"/>
                <w:spacing w:val="-3"/>
                <w:sz w:val="17"/>
              </w:rPr>
            </w:pPr>
          </w:p>
          <w:p>
            <w:pPr>
              <w:pStyle w:val="13"/>
              <w:shd w:val="clear" w:fill="FFFFFF" w:themeFill="background1"/>
              <w:spacing w:before="3" w:line="235" w:lineRule="auto"/>
              <w:ind w:left="30" w:right="100"/>
              <w:rPr>
                <w:color w:val="000000" w:themeColor="text1"/>
                <w:sz w:val="17"/>
              </w:rPr>
            </w:pPr>
            <w:r>
              <w:rPr>
                <w:color w:val="000000" w:themeColor="text1"/>
                <w:spacing w:val="-3"/>
                <w:sz w:val="17"/>
              </w:rPr>
              <w:t>评标委员会成员应当回避而不回避，擅离职守， 不按照招标文件规定的评标标准和方法评标，私下接触投标人， 向招标人征询确定中标人的意向或者接受任何单位或者个人明示或者暗示提出的倾向或者排斥特</w:t>
            </w:r>
            <w:r>
              <w:rPr>
                <w:color w:val="000000" w:themeColor="text1"/>
                <w:sz w:val="17"/>
              </w:rPr>
              <w:t xml:space="preserve">定投标人的要 </w:t>
            </w:r>
            <w:r>
              <w:rPr>
                <w:color w:val="000000" w:themeColor="text1"/>
                <w:spacing w:val="-3"/>
                <w:sz w:val="17"/>
              </w:rPr>
              <w:t>求，对依法应当否决的投标不提出否决意见，暗示或者诱导投标人作出澄清、说明或者接受投标人主动提出的澄清、说明，或者有其他不能客观公正地履行职责</w:t>
            </w:r>
          </w:p>
          <w:p>
            <w:pPr>
              <w:pStyle w:val="13"/>
              <w:shd w:val="clear" w:fill="FFFFFF" w:themeFill="background1"/>
              <w:spacing w:before="16" w:line="180" w:lineRule="exact"/>
              <w:ind w:left="30"/>
              <w:rPr>
                <w:color w:val="000000" w:themeColor="text1"/>
                <w:sz w:val="17"/>
              </w:rPr>
            </w:pPr>
            <w:r>
              <w:rPr>
                <w:color w:val="000000" w:themeColor="text1"/>
                <w:sz w:val="17"/>
              </w:rPr>
              <w:t>行为</w:t>
            </w:r>
          </w:p>
          <w:p>
            <w:pPr>
              <w:pStyle w:val="13"/>
              <w:shd w:val="clear" w:fill="FFFFFF" w:themeFill="background1"/>
              <w:spacing w:before="16" w:line="180" w:lineRule="exact"/>
              <w:ind w:left="30"/>
              <w:rPr>
                <w:color w:val="000000" w:themeColor="text1"/>
                <w:sz w:val="17"/>
              </w:rPr>
            </w:pPr>
          </w:p>
          <w:p>
            <w:pPr>
              <w:pStyle w:val="13"/>
              <w:shd w:val="clear" w:fill="FFFFFF" w:themeFill="background1"/>
              <w:spacing w:before="16" w:line="180" w:lineRule="exact"/>
              <w:ind w:left="30"/>
              <w:rPr>
                <w:color w:val="000000" w:themeColor="text1"/>
                <w:sz w:val="17"/>
              </w:rPr>
            </w:pPr>
          </w:p>
        </w:tc>
        <w:tc>
          <w:tcPr>
            <w:tcW w:w="1954" w:type="dxa"/>
            <w:vAlign w:val="center"/>
          </w:tcPr>
          <w:p>
            <w:pPr>
              <w:pStyle w:val="13"/>
              <w:shd w:val="clear" w:fill="FFFFFF" w:themeFill="background1"/>
              <w:spacing w:before="7"/>
              <w:jc w:val="both"/>
              <w:rPr>
                <w:rFonts w:ascii="黑体"/>
                <w:color w:val="000000" w:themeColor="text1"/>
                <w:sz w:val="13"/>
              </w:rPr>
            </w:pPr>
          </w:p>
          <w:p>
            <w:pPr>
              <w:pStyle w:val="13"/>
              <w:numPr>
                <w:ilvl w:val="0"/>
                <w:numId w:val="118"/>
              </w:numPr>
              <w:shd w:val="clear" w:fill="FFFFFF" w:themeFill="background1"/>
              <w:tabs>
                <w:tab w:val="left" w:pos="204"/>
              </w:tabs>
              <w:spacing w:line="235" w:lineRule="auto"/>
              <w:ind w:right="18" w:firstLine="0"/>
              <w:jc w:val="both"/>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18"/>
              </w:numPr>
              <w:shd w:val="clear" w:fill="FFFFFF" w:themeFill="background1"/>
              <w:tabs>
                <w:tab w:val="left" w:pos="204"/>
              </w:tabs>
              <w:spacing w:before="2" w:line="235" w:lineRule="auto"/>
              <w:ind w:right="18" w:firstLine="0"/>
              <w:jc w:val="both"/>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18"/>
              </w:numPr>
              <w:shd w:val="clear" w:fill="FFFFFF" w:themeFill="background1"/>
              <w:tabs>
                <w:tab w:val="left" w:pos="204"/>
              </w:tabs>
              <w:spacing w:line="214" w:lineRule="exact"/>
              <w:ind w:left="203"/>
              <w:jc w:val="both"/>
              <w:rPr>
                <w:color w:val="000000" w:themeColor="text1"/>
                <w:sz w:val="17"/>
              </w:rPr>
            </w:pPr>
            <w:r>
              <w:rPr>
                <w:color w:val="000000" w:themeColor="text1"/>
                <w:sz w:val="17"/>
              </w:rPr>
              <w:t>执法依据；</w:t>
            </w:r>
          </w:p>
          <w:p>
            <w:pPr>
              <w:pStyle w:val="13"/>
              <w:numPr>
                <w:ilvl w:val="0"/>
                <w:numId w:val="118"/>
              </w:numPr>
              <w:shd w:val="clear" w:fill="FFFFFF" w:themeFill="background1"/>
              <w:tabs>
                <w:tab w:val="left" w:pos="204"/>
              </w:tabs>
              <w:spacing w:before="2" w:line="235" w:lineRule="auto"/>
              <w:ind w:right="189" w:firstLine="0"/>
              <w:jc w:val="both"/>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18"/>
              </w:numPr>
              <w:shd w:val="clear" w:fill="FFFFFF" w:themeFill="background1"/>
              <w:tabs>
                <w:tab w:val="left" w:pos="204"/>
              </w:tabs>
              <w:spacing w:line="214" w:lineRule="exact"/>
              <w:ind w:left="203"/>
              <w:jc w:val="both"/>
              <w:rPr>
                <w:color w:val="000000" w:themeColor="text1"/>
                <w:sz w:val="17"/>
              </w:rPr>
            </w:pPr>
            <w:r>
              <w:rPr>
                <w:color w:val="000000" w:themeColor="text1"/>
                <w:sz w:val="17"/>
              </w:rPr>
              <w:t>咨询、监督投诉方式；</w:t>
            </w:r>
          </w:p>
          <w:p>
            <w:pPr>
              <w:pStyle w:val="13"/>
              <w:numPr>
                <w:ilvl w:val="0"/>
                <w:numId w:val="118"/>
              </w:numPr>
              <w:shd w:val="clear" w:fill="FFFFFF" w:themeFill="background1"/>
              <w:tabs>
                <w:tab w:val="left" w:pos="204"/>
              </w:tabs>
              <w:spacing w:line="214" w:lineRule="exact"/>
              <w:ind w:left="203"/>
              <w:jc w:val="both"/>
              <w:rPr>
                <w:color w:val="000000" w:themeColor="text1"/>
                <w:sz w:val="17"/>
              </w:rPr>
            </w:pPr>
            <w:r>
              <w:rPr>
                <w:color w:val="000000" w:themeColor="text1"/>
                <w:sz w:val="17"/>
              </w:rPr>
              <w:t>处罚决定；</w:t>
            </w:r>
          </w:p>
          <w:p>
            <w:pPr>
              <w:pStyle w:val="13"/>
              <w:numPr>
                <w:ilvl w:val="0"/>
                <w:numId w:val="118"/>
              </w:numPr>
              <w:shd w:val="clear" w:fill="FFFFFF" w:themeFill="background1"/>
              <w:tabs>
                <w:tab w:val="left" w:pos="204"/>
              </w:tabs>
              <w:spacing w:line="216" w:lineRule="exact"/>
              <w:ind w:left="203"/>
              <w:jc w:val="both"/>
              <w:rPr>
                <w:color w:val="000000" w:themeColor="text1"/>
                <w:sz w:val="17"/>
              </w:rPr>
            </w:pPr>
            <w:r>
              <w:rPr>
                <w:color w:val="000000" w:themeColor="text1"/>
                <w:sz w:val="17"/>
              </w:rPr>
              <w:t>救济渠道。</w:t>
            </w:r>
          </w:p>
        </w:tc>
        <w:tc>
          <w:tcPr>
            <w:tcW w:w="3003" w:type="dxa"/>
            <w:vAlign w:val="center"/>
          </w:tcPr>
          <w:p>
            <w:pPr>
              <w:pStyle w:val="13"/>
              <w:shd w:val="clear" w:fill="FFFFFF" w:themeFill="background1"/>
              <w:spacing w:before="2"/>
              <w:jc w:val="both"/>
              <w:rPr>
                <w:rFonts w:ascii="黑体"/>
                <w:color w:val="000000" w:themeColor="text1"/>
                <w:sz w:val="16"/>
              </w:rPr>
            </w:pPr>
          </w:p>
          <w:p>
            <w:pPr>
              <w:pStyle w:val="13"/>
              <w:shd w:val="clear" w:fill="FFFFFF" w:themeFill="background1"/>
              <w:ind w:left="30"/>
              <w:jc w:val="both"/>
              <w:rPr>
                <w:color w:val="000000" w:themeColor="text1"/>
                <w:sz w:val="17"/>
              </w:rPr>
            </w:pPr>
            <w:r>
              <w:rPr>
                <w:color w:val="000000" w:themeColor="text1"/>
                <w:sz w:val="17"/>
              </w:rPr>
              <w:t>《工程建设项目施工招标投标办法》</w:t>
            </w:r>
          </w:p>
        </w:tc>
        <w:tc>
          <w:tcPr>
            <w:tcW w:w="958" w:type="dxa"/>
            <w:vAlign w:val="center"/>
          </w:tcPr>
          <w:p>
            <w:pPr>
              <w:pStyle w:val="13"/>
              <w:shd w:val="clear" w:fill="FFFFFF" w:themeFill="background1"/>
              <w:jc w:val="both"/>
              <w:rPr>
                <w:rFonts w:ascii="黑体"/>
                <w:color w:val="000000" w:themeColor="text1"/>
                <w:sz w:val="16"/>
              </w:rPr>
            </w:pPr>
          </w:p>
          <w:p>
            <w:pPr>
              <w:pStyle w:val="13"/>
              <w:shd w:val="clear" w:fill="FFFFFF" w:themeFill="background1"/>
              <w:spacing w:before="3"/>
              <w:jc w:val="both"/>
              <w:rPr>
                <w:rFonts w:ascii="黑体"/>
                <w:color w:val="000000" w:themeColor="text1"/>
                <w:sz w:val="14"/>
              </w:rPr>
            </w:pPr>
          </w:p>
          <w:p>
            <w:pPr>
              <w:pStyle w:val="13"/>
              <w:numPr>
                <w:ilvl w:val="0"/>
                <w:numId w:val="119"/>
              </w:numPr>
              <w:shd w:val="clear" w:fill="FFFFFF" w:themeFill="background1"/>
              <w:tabs>
                <w:tab w:val="left" w:pos="204"/>
              </w:tabs>
              <w:spacing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19"/>
              </w:numPr>
              <w:shd w:val="clear" w:fill="FFFFFF" w:themeFill="background1"/>
              <w:tabs>
                <w:tab w:val="left" w:pos="204"/>
              </w:tabs>
              <w:spacing w:before="4" w:line="235" w:lineRule="auto"/>
              <w:ind w:right="49" w:firstLine="0"/>
              <w:jc w:val="both"/>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spacing w:before="12"/>
              <w:jc w:val="both"/>
              <w:rPr>
                <w:rFonts w:ascii="黑体"/>
                <w:color w:val="000000" w:themeColor="text1"/>
                <w:sz w:val="13"/>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2"/>
              <w:rPr>
                <w:rFonts w:ascii="黑体"/>
                <w:color w:val="000000" w:themeColor="text1"/>
                <w:sz w:val="20"/>
              </w:rPr>
            </w:pPr>
          </w:p>
          <w:p>
            <w:pPr>
              <w:pStyle w:val="13"/>
              <w:shd w:val="clear" w:fill="FFFFFF" w:themeFill="background1"/>
              <w:spacing w:before="2"/>
              <w:rPr>
                <w:rFonts w:ascii="黑体"/>
                <w:color w:val="000000" w:themeColor="text1"/>
                <w:sz w:val="20"/>
              </w:rPr>
            </w:pPr>
          </w:p>
          <w:p>
            <w:pPr>
              <w:pStyle w:val="13"/>
              <w:shd w:val="clear" w:fill="FFFFFF" w:themeFill="background1"/>
              <w:spacing w:before="2"/>
              <w:rPr>
                <w:rFonts w:ascii="黑体"/>
                <w:color w:val="000000" w:themeColor="text1"/>
                <w:sz w:val="20"/>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2"/>
              <w:rPr>
                <w:rFonts w:ascii="黑体"/>
                <w:color w:val="000000" w:themeColor="text1"/>
                <w:sz w:val="20"/>
              </w:rPr>
            </w:pPr>
          </w:p>
          <w:p>
            <w:pPr>
              <w:pStyle w:val="13"/>
              <w:shd w:val="clear" w:fill="FFFFFF" w:themeFill="background1"/>
              <w:spacing w:before="2"/>
              <w:rPr>
                <w:rFonts w:ascii="黑体"/>
                <w:color w:val="000000" w:themeColor="text1"/>
                <w:sz w:val="20"/>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2"/>
              <w:rPr>
                <w:rFonts w:ascii="黑体"/>
                <w:color w:val="000000" w:themeColor="text1"/>
                <w:sz w:val="20"/>
              </w:rPr>
            </w:pPr>
          </w:p>
          <w:p>
            <w:pPr>
              <w:pStyle w:val="13"/>
              <w:shd w:val="clear" w:fill="FFFFFF" w:themeFill="background1"/>
              <w:spacing w:before="2"/>
              <w:rPr>
                <w:rFonts w:ascii="黑体"/>
                <w:color w:val="000000" w:themeColor="text1"/>
                <w:sz w:val="20"/>
              </w:rPr>
            </w:pPr>
          </w:p>
          <w:p>
            <w:pPr>
              <w:pStyle w:val="13"/>
              <w:shd w:val="clear" w:fill="FFFFFF" w:themeFill="background1"/>
              <w:spacing w:before="2"/>
              <w:rPr>
                <w:rFonts w:ascii="黑体"/>
                <w:color w:val="000000" w:themeColor="text1"/>
                <w:sz w:val="20"/>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2"/>
              <w:rPr>
                <w:rFonts w:ascii="黑体"/>
                <w:color w:val="000000" w:themeColor="text1"/>
                <w:sz w:val="20"/>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160</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7"/>
              <w:rPr>
                <w:rFonts w:ascii="黑体"/>
                <w:color w:val="000000" w:themeColor="text1"/>
                <w:sz w:val="17"/>
              </w:rPr>
            </w:pPr>
          </w:p>
          <w:p>
            <w:pPr>
              <w:pStyle w:val="13"/>
              <w:shd w:val="clear" w:fill="FFFFFF" w:themeFill="background1"/>
              <w:spacing w:line="235" w:lineRule="auto"/>
              <w:ind w:left="30" w:right="100"/>
              <w:jc w:val="both"/>
              <w:rPr>
                <w:color w:val="000000" w:themeColor="text1"/>
                <w:sz w:val="17"/>
              </w:rPr>
            </w:pPr>
            <w:r>
              <w:rPr>
                <w:color w:val="000000" w:themeColor="text1"/>
                <w:sz w:val="17"/>
              </w:rPr>
              <w:t>中标通知书发出后，中标人放弃中标项目；无正当理由不与招标人签订合同；在签订合同时向招标人提出附加条件或者更改合同实质性内容；或者拒不提交所要求的履约保证金</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0"/>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20"/>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20"/>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20"/>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20"/>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20"/>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20"/>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2"/>
              </w:rPr>
            </w:pPr>
          </w:p>
          <w:p>
            <w:pPr>
              <w:pStyle w:val="13"/>
              <w:shd w:val="clear" w:fill="FFFFFF" w:themeFill="background1"/>
              <w:spacing w:before="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1"/>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21"/>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tabs>
                <w:tab w:val="left" w:pos="1403"/>
              </w:tabs>
              <w:spacing w:line="214" w:lineRule="exact"/>
              <w:ind w:left="29"/>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9"/>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161</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8"/>
              </w:rPr>
            </w:pPr>
          </w:p>
          <w:p>
            <w:pPr>
              <w:pStyle w:val="13"/>
              <w:shd w:val="clear" w:fill="FFFFFF" w:themeFill="background1"/>
              <w:spacing w:line="235" w:lineRule="auto"/>
              <w:ind w:left="30" w:right="100"/>
              <w:jc w:val="both"/>
              <w:rPr>
                <w:color w:val="000000" w:themeColor="text1"/>
                <w:sz w:val="17"/>
              </w:rPr>
            </w:pPr>
            <w:r>
              <w:rPr>
                <w:color w:val="000000" w:themeColor="text1"/>
                <w:spacing w:val="-3"/>
                <w:sz w:val="17"/>
              </w:rPr>
              <w:t>中标人将中标项目转让给他人， 将中标项目肢解后分别转让给他人，违法将中标项目的部分主体</w:t>
            </w:r>
          </w:p>
          <w:p>
            <w:pPr>
              <w:pStyle w:val="13"/>
              <w:shd w:val="clear" w:fill="FFFFFF" w:themeFill="background1"/>
              <w:spacing w:before="5" w:line="235" w:lineRule="auto"/>
              <w:ind w:left="30" w:right="100"/>
              <w:jc w:val="both"/>
              <w:rPr>
                <w:color w:val="000000" w:themeColor="text1"/>
                <w:sz w:val="17"/>
              </w:rPr>
            </w:pPr>
            <w:r>
              <w:rPr>
                <w:color w:val="000000" w:themeColor="text1"/>
                <w:spacing w:val="-3"/>
                <w:sz w:val="17"/>
              </w:rPr>
              <w:t>、关键性工作分包给他人，或者分包人再次分包</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2"/>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22"/>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22"/>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22"/>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22"/>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22"/>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22"/>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2"/>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3"/>
              </w:numPr>
              <w:shd w:val="clear" w:fill="FFFFFF" w:themeFill="background1"/>
              <w:tabs>
                <w:tab w:val="left" w:pos="204"/>
              </w:tabs>
              <w:spacing w:before="13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23"/>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tabs>
                <w:tab w:val="left" w:pos="1403"/>
              </w:tabs>
              <w:spacing w:line="214" w:lineRule="exact"/>
              <w:ind w:left="29"/>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bl>
    <w:p>
      <w:pPr>
        <w:shd w:val="clear" w:fill="FFFFFF" w:themeFill="background1"/>
        <w:rPr>
          <w:color w:val="000000" w:themeColor="text1"/>
          <w:sz w:val="2"/>
          <w:szCs w:val="2"/>
        </w:rPr>
      </w:pPr>
    </w:p>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tbl>
      <w:tblPr>
        <w:tblStyle w:val="8"/>
        <w:tblW w:w="14433" w:type="dxa"/>
        <w:tblInd w:w="17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81"/>
        <w:gridCol w:w="447"/>
        <w:gridCol w:w="1350"/>
        <w:gridCol w:w="1954"/>
        <w:gridCol w:w="3003"/>
        <w:gridCol w:w="958"/>
        <w:gridCol w:w="486"/>
        <w:gridCol w:w="2807"/>
        <w:gridCol w:w="577"/>
        <w:gridCol w:w="486"/>
        <w:gridCol w:w="486"/>
        <w:gridCol w:w="591"/>
        <w:gridCol w:w="459"/>
        <w:gridCol w:w="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2"/>
              <w:rPr>
                <w:rFonts w:ascii="黑体"/>
                <w:color w:val="000000" w:themeColor="text1"/>
                <w:sz w:val="20"/>
              </w:rPr>
            </w:pPr>
          </w:p>
          <w:p>
            <w:pPr>
              <w:pStyle w:val="13"/>
              <w:shd w:val="clear" w:fill="FFFFFF" w:themeFill="background1"/>
              <w:ind w:left="47" w:right="17"/>
              <w:jc w:val="center"/>
              <w:rPr>
                <w:rFonts w:hint="default" w:eastAsia="宋体"/>
                <w:color w:val="000000" w:themeColor="text1"/>
                <w:sz w:val="17"/>
                <w:lang w:val="en-US" w:eastAsia="zh-CN"/>
              </w:rPr>
            </w:pPr>
            <w:r>
              <w:rPr>
                <w:rFonts w:hint="eastAsia"/>
                <w:color w:val="000000" w:themeColor="text1"/>
                <w:sz w:val="17"/>
                <w:lang w:val="en-US" w:eastAsia="zh-CN"/>
              </w:rPr>
              <w:t>162</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
              <w:rPr>
                <w:rFonts w:ascii="黑体"/>
                <w:color w:val="000000" w:themeColor="text1"/>
                <w:sz w:val="12"/>
              </w:rPr>
            </w:pPr>
          </w:p>
          <w:p>
            <w:pPr>
              <w:pStyle w:val="13"/>
              <w:shd w:val="clear" w:fill="FFFFFF" w:themeFill="background1"/>
              <w:spacing w:line="235" w:lineRule="auto"/>
              <w:ind w:left="58" w:right="24"/>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spacing w:before="99" w:line="235" w:lineRule="auto"/>
              <w:ind w:left="30" w:right="100"/>
              <w:jc w:val="both"/>
              <w:rPr>
                <w:color w:val="000000" w:themeColor="text1"/>
                <w:sz w:val="17"/>
              </w:rPr>
            </w:pPr>
          </w:p>
          <w:p>
            <w:pPr>
              <w:pStyle w:val="13"/>
              <w:shd w:val="clear" w:fill="FFFFFF" w:themeFill="background1"/>
              <w:spacing w:before="99" w:line="235" w:lineRule="auto"/>
              <w:ind w:left="30" w:right="100"/>
              <w:jc w:val="both"/>
              <w:rPr>
                <w:color w:val="000000" w:themeColor="text1"/>
                <w:sz w:val="17"/>
              </w:rPr>
            </w:pPr>
            <w:r>
              <w:rPr>
                <w:color w:val="000000" w:themeColor="text1"/>
                <w:sz w:val="17"/>
              </w:rPr>
              <w:t>招标人与中标人不按照招标文件和中标人的投标文件订立合同； 合同的主要条款与招标文件、中标人的投标文件的内容不一致， 或者招标人、中标人订立背离合同实质性内容的协议；或者招标人擅自提高履约保证金或强制要求中标人垫付中标项目建设资金</w:t>
            </w:r>
          </w:p>
          <w:p>
            <w:pPr>
              <w:pStyle w:val="13"/>
              <w:shd w:val="clear" w:fill="FFFFFF" w:themeFill="background1"/>
              <w:spacing w:before="99" w:line="235" w:lineRule="auto"/>
              <w:ind w:left="30" w:right="100"/>
              <w:jc w:val="both"/>
              <w:rPr>
                <w:color w:val="000000" w:themeColor="text1"/>
                <w:sz w:val="17"/>
              </w:rPr>
            </w:pP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4"/>
              </w:numPr>
              <w:shd w:val="clear" w:fill="FFFFFF" w:themeFill="background1"/>
              <w:tabs>
                <w:tab w:val="left" w:pos="204"/>
              </w:tabs>
              <w:spacing w:before="126"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24"/>
              </w:numPr>
              <w:shd w:val="clear" w:fill="FFFFFF" w:themeFill="background1"/>
              <w:tabs>
                <w:tab w:val="left" w:pos="204"/>
              </w:tabs>
              <w:spacing w:before="2"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24"/>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24"/>
              </w:numPr>
              <w:shd w:val="clear" w:fill="FFFFFF" w:themeFill="background1"/>
              <w:tabs>
                <w:tab w:val="left" w:pos="204"/>
              </w:tabs>
              <w:spacing w:before="1"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24"/>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24"/>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24"/>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5"/>
              <w:rPr>
                <w:rFonts w:ascii="黑体"/>
                <w:color w:val="000000" w:themeColor="text1"/>
                <w:sz w:val="12"/>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5"/>
              </w:numPr>
              <w:shd w:val="clear" w:fill="FFFFFF" w:themeFill="background1"/>
              <w:tabs>
                <w:tab w:val="left" w:pos="204"/>
              </w:tabs>
              <w:spacing w:before="135"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25"/>
              </w:numPr>
              <w:shd w:val="clear" w:fill="FFFFFF" w:themeFill="background1"/>
              <w:tabs>
                <w:tab w:val="left" w:pos="204"/>
              </w:tabs>
              <w:spacing w:before="4" w:line="235" w:lineRule="auto"/>
              <w:ind w:right="48"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5"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right="17"/>
              <w:jc w:val="both"/>
              <w:rPr>
                <w:rFonts w:hint="default" w:eastAsia="宋体"/>
                <w:color w:val="000000" w:themeColor="text1"/>
                <w:sz w:val="17"/>
                <w:lang w:val="en-US" w:eastAsia="zh-CN"/>
              </w:rPr>
            </w:pPr>
            <w:r>
              <w:rPr>
                <w:rFonts w:hint="eastAsia"/>
                <w:color w:val="000000" w:themeColor="text1"/>
                <w:sz w:val="17"/>
                <w:lang w:val="en-US" w:eastAsia="zh-CN"/>
              </w:rPr>
              <w:t>163</w:t>
            </w:r>
          </w:p>
        </w:tc>
        <w:tc>
          <w:tcPr>
            <w:tcW w:w="447" w:type="dxa"/>
            <w:shd w:val="clear" w:color="auto" w:fill="FFFFFF" w:themeFill="background1"/>
            <w:vAlign w:val="center"/>
          </w:tcPr>
          <w:p>
            <w:pPr>
              <w:pStyle w:val="13"/>
              <w:shd w:val="clear" w:fill="FFFFFF" w:themeFill="background1"/>
              <w:spacing w:line="235" w:lineRule="auto"/>
              <w:ind w:left="58" w:right="24"/>
              <w:jc w:val="both"/>
              <w:rPr>
                <w:rFonts w:hint="eastAsia" w:eastAsia="宋体"/>
                <w:color w:val="000000" w:themeColor="text1"/>
                <w:sz w:val="17"/>
                <w:lang w:eastAsia="zh-CN"/>
              </w:rPr>
            </w:pPr>
            <w:r>
              <w:rPr>
                <w:rFonts w:hint="eastAsia"/>
                <w:color w:val="000000" w:themeColor="text1"/>
                <w:sz w:val="17"/>
                <w:lang w:eastAsia="zh-CN"/>
              </w:rPr>
              <w:t>工程招标投标管理</w:t>
            </w:r>
          </w:p>
        </w:tc>
        <w:tc>
          <w:tcPr>
            <w:tcW w:w="1350" w:type="dxa"/>
            <w:shd w:val="clear" w:color="auto" w:fill="FFFFFF" w:themeFill="background1"/>
            <w:vAlign w:val="center"/>
          </w:tcPr>
          <w:p>
            <w:pPr>
              <w:pStyle w:val="13"/>
              <w:shd w:val="clear" w:fill="FFFFFF" w:themeFill="background1"/>
              <w:spacing w:before="99" w:line="235" w:lineRule="auto"/>
              <w:ind w:left="30" w:right="100"/>
              <w:jc w:val="both"/>
              <w:rPr>
                <w:rFonts w:hint="eastAsia" w:eastAsia="宋体"/>
                <w:color w:val="000000" w:themeColor="text1"/>
                <w:sz w:val="17"/>
                <w:lang w:eastAsia="zh-CN"/>
              </w:rPr>
            </w:pPr>
            <w:r>
              <w:rPr>
                <w:rFonts w:hint="eastAsia"/>
                <w:color w:val="000000" w:themeColor="text1"/>
                <w:sz w:val="17"/>
                <w:lang w:eastAsia="zh-CN"/>
              </w:rPr>
              <w:t>招标人超过规定比例收取投标保证金、履约保证金或者不按照规定退还投标保证金及银行同期存款利息</w:t>
            </w:r>
          </w:p>
        </w:tc>
        <w:tc>
          <w:tcPr>
            <w:tcW w:w="1954" w:type="dxa"/>
            <w:vAlign w:val="center"/>
          </w:tcPr>
          <w:p>
            <w:pPr>
              <w:pStyle w:val="13"/>
              <w:numPr>
                <w:ilvl w:val="0"/>
                <w:numId w:val="0"/>
              </w:numPr>
              <w:shd w:val="clear" w:fill="FFFFFF" w:themeFill="background1"/>
              <w:tabs>
                <w:tab w:val="left" w:pos="204"/>
              </w:tabs>
              <w:spacing w:before="126" w:line="235" w:lineRule="auto"/>
              <w:ind w:left="30"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30"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30"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9"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9" w:left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30"/>
              <w:jc w:val="both"/>
              <w:rPr>
                <w:rFonts w:hint="eastAsia" w:eastAsia="宋体"/>
                <w:color w:val="000000" w:themeColor="text1"/>
                <w:sz w:val="17"/>
                <w:lang w:eastAsia="zh-CN"/>
              </w:rPr>
            </w:pPr>
            <w:r>
              <w:rPr>
                <w:rFonts w:hint="eastAsia"/>
                <w:color w:val="000000" w:themeColor="text1"/>
                <w:sz w:val="17"/>
                <w:lang w:eastAsia="zh-CN"/>
              </w:rPr>
              <w:t>《中华人民共和国招标投标法实施条例》</w:t>
            </w:r>
          </w:p>
        </w:tc>
        <w:tc>
          <w:tcPr>
            <w:tcW w:w="958" w:type="dxa"/>
            <w:vAlign w:val="center"/>
          </w:tcPr>
          <w:p>
            <w:pPr>
              <w:pStyle w:val="13"/>
              <w:numPr>
                <w:ilvl w:val="0"/>
                <w:numId w:val="0"/>
              </w:numPr>
              <w:shd w:val="clear" w:fill="FFFFFF" w:themeFill="background1"/>
              <w:tabs>
                <w:tab w:val="left" w:pos="204"/>
              </w:tabs>
              <w:spacing w:before="4" w:line="235" w:lineRule="auto"/>
              <w:ind w:left="29" w:leftChars="0" w:right="48" w:rightChars="0"/>
              <w:jc w:val="both"/>
              <w:rPr>
                <w:rFonts w:hint="eastAsia" w:eastAsia="宋体"/>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before="125" w:line="235" w:lineRule="auto"/>
              <w:ind w:left="29" w:right="92"/>
              <w:jc w:val="both"/>
              <w:rPr>
                <w:rFonts w:hint="eastAsia" w:eastAsia="宋体"/>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8"/>
              <w:rPr>
                <w:rFonts w:ascii="黑体"/>
                <w:color w:val="000000" w:themeColor="text1"/>
                <w:sz w:val="24"/>
              </w:rPr>
            </w:pPr>
          </w:p>
          <w:p>
            <w:pPr>
              <w:pStyle w:val="13"/>
              <w:shd w:val="clear" w:fill="FFFFFF" w:themeFill="background1"/>
              <w:ind w:left="23" w:leftChars="0"/>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ind w:left="23"/>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8"/>
              <w:rPr>
                <w:rFonts w:ascii="黑体"/>
                <w:color w:val="000000" w:themeColor="text1"/>
                <w:sz w:val="20"/>
              </w:rPr>
            </w:pPr>
          </w:p>
          <w:p>
            <w:pPr>
              <w:pStyle w:val="13"/>
              <w:shd w:val="clear" w:fill="FFFFFF" w:themeFill="background1"/>
              <w:spacing w:before="1"/>
              <w:ind w:left="47" w:right="17"/>
              <w:jc w:val="center"/>
              <w:rPr>
                <w:rFonts w:hint="default" w:eastAsia="宋体"/>
                <w:color w:val="000000" w:themeColor="text1"/>
                <w:sz w:val="17"/>
                <w:lang w:val="en-US" w:eastAsia="zh-CN"/>
              </w:rPr>
            </w:pPr>
            <w:r>
              <w:rPr>
                <w:rFonts w:hint="eastAsia"/>
                <w:color w:val="000000" w:themeColor="text1"/>
                <w:sz w:val="17"/>
                <w:lang w:val="en-US" w:eastAsia="zh-CN"/>
              </w:rPr>
              <w:t>164</w:t>
            </w:r>
          </w:p>
        </w:tc>
        <w:tc>
          <w:tcPr>
            <w:tcW w:w="447"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57" w:right="25"/>
              <w:jc w:val="both"/>
              <w:rPr>
                <w:color w:val="000000" w:themeColor="text1"/>
                <w:sz w:val="17"/>
              </w:rPr>
            </w:pPr>
            <w:r>
              <w:rPr>
                <w:color w:val="000000" w:themeColor="text1"/>
                <w:sz w:val="17"/>
              </w:rPr>
              <w:t>工程招标投标管理</w:t>
            </w:r>
          </w:p>
        </w:tc>
        <w:tc>
          <w:tcPr>
            <w:tcW w:w="1350" w:type="dxa"/>
            <w:shd w:val="clear" w:color="auto" w:fill="FFFFFF" w:themeFill="background1"/>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11"/>
              <w:rPr>
                <w:rFonts w:ascii="黑体"/>
                <w:color w:val="000000" w:themeColor="text1"/>
                <w:sz w:val="11"/>
              </w:rPr>
            </w:pPr>
          </w:p>
          <w:p>
            <w:pPr>
              <w:pStyle w:val="13"/>
              <w:shd w:val="clear" w:fill="FFFFFF" w:themeFill="background1"/>
              <w:spacing w:line="235" w:lineRule="auto"/>
              <w:ind w:left="30" w:right="100"/>
              <w:jc w:val="both"/>
              <w:rPr>
                <w:color w:val="000000" w:themeColor="text1"/>
                <w:sz w:val="17"/>
              </w:rPr>
            </w:pPr>
            <w:r>
              <w:rPr>
                <w:color w:val="000000" w:themeColor="text1"/>
                <w:sz w:val="17"/>
              </w:rPr>
              <w:t>中标人不按照与招标人订立的合同履行义务，情节严重</w:t>
            </w:r>
          </w:p>
        </w:tc>
        <w:tc>
          <w:tcPr>
            <w:tcW w:w="1954"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6"/>
              </w:numPr>
              <w:shd w:val="clear" w:fill="FFFFFF" w:themeFill="background1"/>
              <w:tabs>
                <w:tab w:val="left" w:pos="204"/>
              </w:tabs>
              <w:spacing w:before="124" w:line="235" w:lineRule="auto"/>
              <w:ind w:right="18" w:firstLine="0"/>
              <w:rPr>
                <w:color w:val="000000" w:themeColor="text1"/>
                <w:sz w:val="17"/>
              </w:rPr>
            </w:pPr>
            <w:r>
              <w:rPr>
                <w:color w:val="000000" w:themeColor="text1"/>
                <w:spacing w:val="-2"/>
                <w:sz w:val="17"/>
              </w:rPr>
              <w:t>机构职能、权责清单、</w:t>
            </w:r>
            <w:r>
              <w:rPr>
                <w:color w:val="000000" w:themeColor="text1"/>
                <w:sz w:val="17"/>
              </w:rPr>
              <w:t>执法人员名单；</w:t>
            </w:r>
          </w:p>
          <w:p>
            <w:pPr>
              <w:pStyle w:val="13"/>
              <w:numPr>
                <w:ilvl w:val="0"/>
                <w:numId w:val="126"/>
              </w:numPr>
              <w:shd w:val="clear" w:fill="FFFFFF" w:themeFill="background1"/>
              <w:tabs>
                <w:tab w:val="left" w:pos="204"/>
              </w:tabs>
              <w:spacing w:before="1" w:line="235" w:lineRule="auto"/>
              <w:ind w:right="18" w:firstLine="0"/>
              <w:rPr>
                <w:color w:val="000000" w:themeColor="text1"/>
                <w:sz w:val="17"/>
              </w:rPr>
            </w:pPr>
            <w:r>
              <w:rPr>
                <w:color w:val="000000" w:themeColor="text1"/>
                <w:spacing w:val="-2"/>
                <w:sz w:val="17"/>
              </w:rPr>
              <w:t>执法程序或行政强制流</w:t>
            </w:r>
            <w:r>
              <w:rPr>
                <w:color w:val="000000" w:themeColor="text1"/>
                <w:sz w:val="17"/>
              </w:rPr>
              <w:t>程图；</w:t>
            </w:r>
          </w:p>
          <w:p>
            <w:pPr>
              <w:pStyle w:val="13"/>
              <w:numPr>
                <w:ilvl w:val="0"/>
                <w:numId w:val="126"/>
              </w:numPr>
              <w:shd w:val="clear" w:fill="FFFFFF" w:themeFill="background1"/>
              <w:tabs>
                <w:tab w:val="left" w:pos="204"/>
              </w:tabs>
              <w:spacing w:line="214" w:lineRule="exact"/>
              <w:ind w:left="203"/>
              <w:rPr>
                <w:color w:val="000000" w:themeColor="text1"/>
                <w:sz w:val="17"/>
              </w:rPr>
            </w:pPr>
            <w:r>
              <w:rPr>
                <w:color w:val="000000" w:themeColor="text1"/>
                <w:sz w:val="17"/>
              </w:rPr>
              <w:t>执法依据；</w:t>
            </w:r>
          </w:p>
          <w:p>
            <w:pPr>
              <w:pStyle w:val="13"/>
              <w:numPr>
                <w:ilvl w:val="0"/>
                <w:numId w:val="126"/>
              </w:numPr>
              <w:shd w:val="clear" w:fill="FFFFFF" w:themeFill="background1"/>
              <w:tabs>
                <w:tab w:val="left" w:pos="204"/>
              </w:tabs>
              <w:spacing w:before="2" w:line="235" w:lineRule="auto"/>
              <w:ind w:right="189" w:firstLine="0"/>
              <w:rPr>
                <w:color w:val="000000" w:themeColor="text1"/>
                <w:sz w:val="17"/>
              </w:rPr>
            </w:pPr>
            <w:r>
              <w:rPr>
                <w:color w:val="000000" w:themeColor="text1"/>
                <w:spacing w:val="-2"/>
                <w:sz w:val="17"/>
              </w:rPr>
              <w:t>行政处罚自由裁量基</w:t>
            </w:r>
            <w:r>
              <w:rPr>
                <w:color w:val="000000" w:themeColor="text1"/>
                <w:sz w:val="17"/>
              </w:rPr>
              <w:t>准；</w:t>
            </w:r>
          </w:p>
          <w:p>
            <w:pPr>
              <w:pStyle w:val="13"/>
              <w:numPr>
                <w:ilvl w:val="0"/>
                <w:numId w:val="126"/>
              </w:numPr>
              <w:shd w:val="clear" w:fill="FFFFFF" w:themeFill="background1"/>
              <w:tabs>
                <w:tab w:val="left" w:pos="204"/>
              </w:tabs>
              <w:spacing w:line="214" w:lineRule="exact"/>
              <w:ind w:left="203"/>
              <w:rPr>
                <w:color w:val="000000" w:themeColor="text1"/>
                <w:sz w:val="17"/>
              </w:rPr>
            </w:pPr>
            <w:r>
              <w:rPr>
                <w:color w:val="000000" w:themeColor="text1"/>
                <w:sz w:val="17"/>
              </w:rPr>
              <w:t>咨询、监督投诉方式；</w:t>
            </w:r>
          </w:p>
          <w:p>
            <w:pPr>
              <w:pStyle w:val="13"/>
              <w:numPr>
                <w:ilvl w:val="0"/>
                <w:numId w:val="126"/>
              </w:numPr>
              <w:shd w:val="clear" w:fill="FFFFFF" w:themeFill="background1"/>
              <w:tabs>
                <w:tab w:val="left" w:pos="204"/>
              </w:tabs>
              <w:spacing w:line="214" w:lineRule="exact"/>
              <w:ind w:left="203"/>
              <w:rPr>
                <w:color w:val="000000" w:themeColor="text1"/>
                <w:sz w:val="17"/>
              </w:rPr>
            </w:pPr>
            <w:r>
              <w:rPr>
                <w:color w:val="000000" w:themeColor="text1"/>
                <w:sz w:val="17"/>
              </w:rPr>
              <w:t>处罚决定；</w:t>
            </w:r>
          </w:p>
          <w:p>
            <w:pPr>
              <w:pStyle w:val="13"/>
              <w:numPr>
                <w:ilvl w:val="0"/>
                <w:numId w:val="126"/>
              </w:numPr>
              <w:shd w:val="clear" w:fill="FFFFFF" w:themeFill="background1"/>
              <w:tabs>
                <w:tab w:val="left" w:pos="204"/>
              </w:tabs>
              <w:spacing w:line="216" w:lineRule="exact"/>
              <w:ind w:left="203"/>
              <w:rPr>
                <w:color w:val="000000" w:themeColor="text1"/>
                <w:sz w:val="17"/>
              </w:rPr>
            </w:pPr>
            <w:r>
              <w:rPr>
                <w:color w:val="000000" w:themeColor="text1"/>
                <w:sz w:val="17"/>
              </w:rPr>
              <w:t>救济渠道。</w:t>
            </w:r>
          </w:p>
        </w:tc>
        <w:tc>
          <w:tcPr>
            <w:tcW w:w="3003"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spacing w:before="3"/>
              <w:rPr>
                <w:rFonts w:ascii="黑体"/>
                <w:color w:val="000000" w:themeColor="text1"/>
                <w:sz w:val="12"/>
              </w:rPr>
            </w:pPr>
          </w:p>
          <w:p>
            <w:pPr>
              <w:pStyle w:val="13"/>
              <w:shd w:val="clear" w:fill="FFFFFF" w:themeFill="background1"/>
              <w:ind w:left="30"/>
              <w:rPr>
                <w:color w:val="000000" w:themeColor="text1"/>
                <w:sz w:val="17"/>
              </w:rPr>
            </w:pPr>
            <w:r>
              <w:rPr>
                <w:color w:val="000000" w:themeColor="text1"/>
                <w:sz w:val="17"/>
              </w:rPr>
              <w:t>《工程建设项目施工招标投标办法》</w:t>
            </w:r>
          </w:p>
        </w:tc>
        <w:tc>
          <w:tcPr>
            <w:tcW w:w="958" w:type="dxa"/>
          </w:tcPr>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shd w:val="clear" w:fill="FFFFFF" w:themeFill="background1"/>
              <w:rPr>
                <w:rFonts w:ascii="黑体"/>
                <w:color w:val="000000" w:themeColor="text1"/>
                <w:sz w:val="16"/>
              </w:rPr>
            </w:pPr>
          </w:p>
          <w:p>
            <w:pPr>
              <w:pStyle w:val="13"/>
              <w:numPr>
                <w:ilvl w:val="0"/>
                <w:numId w:val="127"/>
              </w:numPr>
              <w:shd w:val="clear" w:fill="FFFFFF" w:themeFill="background1"/>
              <w:tabs>
                <w:tab w:val="left" w:pos="204"/>
              </w:tabs>
              <w:spacing w:before="132" w:line="235" w:lineRule="auto"/>
              <w:ind w:right="48" w:firstLine="0"/>
              <w:jc w:val="both"/>
              <w:rPr>
                <w:color w:val="000000" w:themeColor="text1"/>
                <w:sz w:val="17"/>
              </w:rPr>
            </w:pPr>
            <w:r>
              <w:rPr>
                <w:color w:val="000000" w:themeColor="text1"/>
                <w:spacing w:val="-4"/>
                <w:sz w:val="17"/>
              </w:rPr>
              <w:t>除处罚决</w:t>
            </w:r>
            <w:r>
              <w:rPr>
                <w:color w:val="000000" w:themeColor="text1"/>
                <w:spacing w:val="-3"/>
                <w:sz w:val="17"/>
              </w:rPr>
              <w:t>定外其他内容：长期公</w:t>
            </w:r>
            <w:r>
              <w:rPr>
                <w:color w:val="000000" w:themeColor="text1"/>
                <w:sz w:val="17"/>
              </w:rPr>
              <w:t>开（</w:t>
            </w:r>
            <w:r>
              <w:rPr>
                <w:color w:val="000000" w:themeColor="text1"/>
                <w:spacing w:val="-5"/>
                <w:sz w:val="17"/>
              </w:rPr>
              <w:t>动态调</w:t>
            </w:r>
            <w:r>
              <w:rPr>
                <w:color w:val="000000" w:themeColor="text1"/>
                <w:sz w:val="17"/>
              </w:rPr>
              <w:t>整）；</w:t>
            </w:r>
          </w:p>
          <w:p>
            <w:pPr>
              <w:pStyle w:val="13"/>
              <w:numPr>
                <w:ilvl w:val="0"/>
                <w:numId w:val="127"/>
              </w:numPr>
              <w:shd w:val="clear" w:fill="FFFFFF" w:themeFill="background1"/>
              <w:tabs>
                <w:tab w:val="left" w:pos="204"/>
              </w:tabs>
              <w:spacing w:before="4" w:line="235" w:lineRule="auto"/>
              <w:ind w:right="49" w:firstLine="0"/>
              <w:rPr>
                <w:color w:val="000000" w:themeColor="text1"/>
                <w:sz w:val="17"/>
              </w:rPr>
            </w:pPr>
            <w:r>
              <w:rPr>
                <w:color w:val="000000" w:themeColor="text1"/>
                <w:sz w:val="17"/>
              </w:rPr>
              <w:t>处 罚 决 定：20</w:t>
            </w:r>
            <w:r>
              <w:rPr>
                <w:color w:val="000000" w:themeColor="text1"/>
                <w:spacing w:val="-7"/>
                <w:sz w:val="17"/>
              </w:rPr>
              <w:t>个工</w:t>
            </w:r>
            <w:r>
              <w:rPr>
                <w:color w:val="000000" w:themeColor="text1"/>
                <w:sz w:val="17"/>
              </w:rPr>
              <w:t>作日内。</w:t>
            </w:r>
          </w:p>
        </w:tc>
        <w:tc>
          <w:tcPr>
            <w:tcW w:w="486" w:type="dxa"/>
            <w:vAlign w:val="center"/>
          </w:tcPr>
          <w:p>
            <w:pPr>
              <w:pStyle w:val="13"/>
              <w:shd w:val="clear" w:fill="FFFFFF" w:themeFill="background1"/>
              <w:spacing w:before="123" w:line="235" w:lineRule="auto"/>
              <w:ind w:left="29" w:right="92"/>
              <w:jc w:val="both"/>
              <w:rPr>
                <w:color w:val="000000" w:themeColor="text1"/>
                <w:sz w:val="17"/>
              </w:rPr>
            </w:pPr>
            <w:r>
              <w:rPr>
                <w:rFonts w:hint="eastAsia"/>
                <w:color w:val="000000" w:themeColor="text1"/>
                <w:sz w:val="17"/>
              </w:rPr>
              <w:t>汽开区建设局</w:t>
            </w:r>
          </w:p>
        </w:tc>
        <w:tc>
          <w:tcPr>
            <w:tcW w:w="2807" w:type="dxa"/>
            <w:vAlign w:val="center"/>
          </w:tcPr>
          <w:p>
            <w:pPr>
              <w:pStyle w:val="13"/>
              <w:shd w:val="clear" w:fill="FFFFFF" w:themeFill="background1"/>
              <w:jc w:val="both"/>
              <w:rPr>
                <w:rFonts w:ascii="黑体"/>
                <w:color w:val="000000" w:themeColor="text1"/>
                <w:sz w:val="16"/>
              </w:rPr>
            </w:pPr>
          </w:p>
          <w:p>
            <w:pPr>
              <w:pStyle w:val="13"/>
              <w:shd w:val="clear" w:fill="FFFFFF" w:themeFill="background1"/>
              <w:tabs>
                <w:tab w:val="left" w:pos="1403"/>
              </w:tabs>
              <w:spacing w:line="214" w:lineRule="exact"/>
              <w:ind w:left="29"/>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9"/>
              <w:jc w:val="both"/>
              <w:rPr>
                <w:color w:val="000000" w:themeColor="text1"/>
                <w:sz w:val="17"/>
              </w:rPr>
            </w:pPr>
            <w:r>
              <w:rPr>
                <w:color w:val="000000" w:themeColor="text1"/>
                <w:sz w:val="17"/>
              </w:rPr>
              <w:t>■公开查阅点</w:t>
            </w:r>
            <w:r>
              <w:rPr>
                <w:color w:val="000000" w:themeColor="text1"/>
                <w:sz w:val="17"/>
              </w:rPr>
              <w:tab/>
            </w:r>
          </w:p>
        </w:tc>
        <w:tc>
          <w:tcPr>
            <w:tcW w:w="577"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7"/>
              <w:jc w:val="center"/>
              <w:rPr>
                <w:rFonts w:ascii="Arial" w:hAnsi="Arial"/>
                <w:color w:val="000000" w:themeColor="text1"/>
                <w:sz w:val="17"/>
              </w:rPr>
            </w:pPr>
            <w:r>
              <w:rPr>
                <w:rFonts w:ascii="Arial" w:hAnsi="Arial"/>
                <w:color w:val="000000" w:themeColor="text1"/>
                <w:sz w:val="17"/>
              </w:rPr>
              <w:t>√</w:t>
            </w:r>
          </w:p>
        </w:tc>
        <w:tc>
          <w:tcPr>
            <w:tcW w:w="486" w:type="dxa"/>
          </w:tcPr>
          <w:p>
            <w:pPr>
              <w:pStyle w:val="13"/>
              <w:shd w:val="clear" w:fill="FFFFFF" w:themeFill="background1"/>
              <w:rPr>
                <w:rFonts w:ascii="Times New Roman"/>
                <w:color w:val="000000" w:themeColor="text1"/>
                <w:sz w:val="16"/>
              </w:rPr>
            </w:pPr>
          </w:p>
        </w:tc>
        <w:tc>
          <w:tcPr>
            <w:tcW w:w="486"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5"/>
              <w:jc w:val="center"/>
              <w:rPr>
                <w:rFonts w:ascii="Arial" w:hAnsi="Arial"/>
                <w:color w:val="000000" w:themeColor="text1"/>
                <w:sz w:val="17"/>
              </w:rPr>
            </w:pPr>
            <w:r>
              <w:rPr>
                <w:rFonts w:ascii="Arial" w:hAnsi="Arial"/>
                <w:color w:val="000000" w:themeColor="text1"/>
                <w:sz w:val="17"/>
              </w:rPr>
              <w:t>√</w:t>
            </w:r>
          </w:p>
        </w:tc>
        <w:tc>
          <w:tcPr>
            <w:tcW w:w="591" w:type="dxa"/>
          </w:tcPr>
          <w:p>
            <w:pPr>
              <w:pStyle w:val="13"/>
              <w:shd w:val="clear" w:fill="FFFFFF" w:themeFill="background1"/>
              <w:rPr>
                <w:rFonts w:ascii="Times New Roman"/>
                <w:color w:val="000000" w:themeColor="text1"/>
                <w:sz w:val="16"/>
              </w:rPr>
            </w:pPr>
          </w:p>
        </w:tc>
        <w:tc>
          <w:tcPr>
            <w:tcW w:w="459"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c>
          <w:tcPr>
            <w:tcW w:w="448" w:type="dxa"/>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5"/>
              <w:rPr>
                <w:rFonts w:ascii="黑体"/>
                <w:color w:val="000000" w:themeColor="text1"/>
                <w:sz w:val="24"/>
              </w:rPr>
            </w:pPr>
          </w:p>
          <w:p>
            <w:pPr>
              <w:pStyle w:val="13"/>
              <w:shd w:val="clear" w:fill="FFFFFF" w:themeFill="background1"/>
              <w:spacing w:before="1"/>
              <w:ind w:left="23"/>
              <w:jc w:val="center"/>
              <w:rPr>
                <w:rFonts w:ascii="Arial" w:hAnsi="Arial"/>
                <w:color w:val="000000" w:themeColor="text1"/>
                <w:sz w:val="17"/>
              </w:rPr>
            </w:pPr>
            <w:r>
              <w:rPr>
                <w:rFonts w:ascii="Arial" w:hAnsi="Arial"/>
                <w:color w:val="000000" w:themeColor="text1"/>
                <w:sz w:val="17"/>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165</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color w:val="000000" w:themeColor="text1"/>
                <w:sz w:val="17"/>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color w:val="000000" w:themeColor="text1"/>
                <w:sz w:val="17"/>
              </w:rPr>
            </w:pPr>
            <w:r>
              <w:rPr>
                <w:rFonts w:hint="eastAsia"/>
                <w:color w:val="000000" w:themeColor="text1"/>
                <w:sz w:val="17"/>
                <w:lang w:eastAsia="zh-CN"/>
              </w:rPr>
              <w:t>建设单位伪造或者涂改施工许可证</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color w:val="000000" w:themeColor="text1"/>
                <w:sz w:val="17"/>
              </w:rPr>
            </w:pPr>
            <w:r>
              <w:rPr>
                <w:rFonts w:hint="eastAsia"/>
                <w:color w:val="000000" w:themeColor="text1"/>
                <w:sz w:val="17"/>
                <w:lang w:eastAsia="zh-CN"/>
              </w:rPr>
              <w:t>《建筑工程施工许可管理办法》</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color w:val="000000" w:themeColor="text1"/>
                <w:sz w:val="17"/>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166</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color w:val="000000" w:themeColor="text1"/>
                <w:sz w:val="17"/>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color w:val="000000" w:themeColor="text1"/>
                <w:sz w:val="17"/>
              </w:rPr>
            </w:pPr>
            <w:r>
              <w:rPr>
                <w:rFonts w:hint="eastAsia"/>
                <w:color w:val="000000" w:themeColor="text1"/>
                <w:sz w:val="17"/>
                <w:lang w:eastAsia="zh-CN"/>
              </w:rPr>
              <w:t>建设单位隐瞒有关情况或者提供虚假材料申请施工许可证</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color w:val="000000" w:themeColor="text1"/>
                <w:sz w:val="17"/>
              </w:rPr>
            </w:pPr>
            <w:r>
              <w:rPr>
                <w:rFonts w:hint="eastAsia"/>
                <w:color w:val="000000" w:themeColor="text1"/>
                <w:sz w:val="17"/>
                <w:lang w:eastAsia="zh-CN"/>
              </w:rPr>
              <w:t>《建筑工程施工许可管理办法》</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color w:val="000000" w:themeColor="text1"/>
                <w:sz w:val="17"/>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167</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color w:val="000000" w:themeColor="text1"/>
                <w:sz w:val="17"/>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color w:val="000000" w:themeColor="text1"/>
                <w:sz w:val="17"/>
              </w:rPr>
            </w:pPr>
            <w:r>
              <w:rPr>
                <w:rFonts w:hint="eastAsia" w:ascii="宋体" w:hAnsi="宋体" w:eastAsia="宋体" w:cs="宋体"/>
                <w:i w:val="0"/>
                <w:caps w:val="0"/>
                <w:color w:val="000000" w:themeColor="text1"/>
                <w:spacing w:val="0"/>
                <w:sz w:val="16"/>
                <w:szCs w:val="16"/>
                <w:shd w:val="clear" w:color="auto" w:fill="auto"/>
              </w:rPr>
              <w:t>发包方将建设工程勘察、设计业务发包给不具有相应资质等级的建设工程勘察、设计单位</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color w:val="000000" w:themeColor="text1"/>
                <w:sz w:val="17"/>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color w:val="000000" w:themeColor="text1"/>
                <w:sz w:val="17"/>
              </w:rPr>
            </w:pPr>
            <w:r>
              <w:rPr>
                <w:rFonts w:hint="eastAsia"/>
                <w:color w:val="000000" w:themeColor="text1"/>
                <w:sz w:val="17"/>
                <w:lang w:eastAsia="zh-CN"/>
              </w:rPr>
              <w:t>《建设工程勘察设计管理条例》</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color w:val="000000" w:themeColor="text1"/>
                <w:sz w:val="17"/>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168</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8"/>
                <w:szCs w:val="18"/>
                <w:shd w:val="clear" w:color="auto" w:fill="auto"/>
              </w:rPr>
            </w:pPr>
            <w:r>
              <w:rPr>
                <w:rFonts w:hint="eastAsia" w:ascii="宋体" w:hAnsi="宋体" w:eastAsia="宋体" w:cs="宋体"/>
                <w:i w:val="0"/>
                <w:caps w:val="0"/>
                <w:color w:val="000000" w:themeColor="text1"/>
                <w:spacing w:val="0"/>
                <w:sz w:val="16"/>
                <w:szCs w:val="16"/>
                <w:shd w:val="clear" w:color="auto" w:fill="auto"/>
              </w:rPr>
              <w:t>勘察、设计、施工、工程监理单位允许其他单位或者个人以本单位名义承揽工程</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《建设工程质量管理条例》</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169</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8"/>
                <w:szCs w:val="18"/>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lang w:eastAsia="zh-CN"/>
              </w:rPr>
              <w:t>建设单位迫使承包方以低于成本的价格竞标</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《建设工程质量管理条例》</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170</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8"/>
                <w:szCs w:val="18"/>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lang w:eastAsia="zh-CN"/>
              </w:rPr>
              <w:t>将建筑工程肢解发包</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《建设工程质量管理条例》</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spacing w:before="7"/>
              <w:rPr>
                <w:rFonts w:ascii="黑体"/>
                <w:color w:val="000000" w:themeColor="text1"/>
                <w:sz w:val="15"/>
              </w:rPr>
            </w:pPr>
          </w:p>
          <w:p>
            <w:pPr>
              <w:pStyle w:val="13"/>
              <w:shd w:val="clear" w:fill="FFFFFF" w:themeFill="background1"/>
              <w:spacing w:before="7"/>
              <w:rPr>
                <w:rFonts w:ascii="黑体"/>
                <w:color w:val="000000" w:themeColor="text1"/>
                <w:sz w:val="15"/>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171</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8"/>
                <w:szCs w:val="18"/>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rPr>
              <w:t>建设单位将建设工程发包给不具有相应资质等级的勘察、设计、施工单位或者委托给不具有相应资质等级的工程监理单位</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《建设工程质量管理条例》</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center"/>
              <w:rPr>
                <w:rFonts w:hint="default" w:eastAsia="宋体"/>
                <w:color w:val="000000" w:themeColor="text1"/>
                <w:sz w:val="17"/>
                <w:lang w:val="en-US" w:eastAsia="zh-CN"/>
              </w:rPr>
            </w:pPr>
            <w:r>
              <w:rPr>
                <w:rFonts w:hint="eastAsia"/>
                <w:color w:val="000000" w:themeColor="text1"/>
                <w:sz w:val="17"/>
                <w:lang w:val="en-US" w:eastAsia="zh-CN"/>
              </w:rPr>
              <w:t>172</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6"/>
                <w:szCs w:val="16"/>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lang w:eastAsia="zh-CN"/>
              </w:rPr>
              <w:t>承包单位将承包的工程转包，或者违法分包</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《中华人民共和国建筑法》</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center"/>
              <w:rPr>
                <w:rFonts w:hint="default" w:eastAsia="宋体"/>
                <w:color w:val="000000" w:themeColor="text1"/>
                <w:sz w:val="17"/>
                <w:lang w:val="en-US" w:eastAsia="zh-CN"/>
              </w:rPr>
            </w:pPr>
            <w:r>
              <w:rPr>
                <w:rFonts w:hint="eastAsia"/>
                <w:color w:val="000000" w:themeColor="text1"/>
                <w:sz w:val="17"/>
                <w:lang w:val="en-US" w:eastAsia="zh-CN"/>
              </w:rPr>
              <w:t>173</w:t>
            </w:r>
          </w:p>
        </w:tc>
        <w:tc>
          <w:tcPr>
            <w:tcW w:w="447" w:type="dxa"/>
            <w:shd w:val="clear" w:color="auto" w:fill="FFFFFF" w:themeFill="background1"/>
            <w:vAlign w:val="center"/>
          </w:tcPr>
          <w:p>
            <w:pPr>
              <w:pStyle w:val="13"/>
              <w:shd w:val="clear" w:fill="FFFFFF" w:themeFill="background1"/>
              <w:spacing w:line="235" w:lineRule="auto"/>
              <w:ind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6"/>
                <w:szCs w:val="16"/>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lang w:eastAsia="zh-CN"/>
              </w:rPr>
              <w:t>超越本单位资质等级承揽工程</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《中华人民共和国建筑法》</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center"/>
          </w:tcPr>
          <w:p>
            <w:pPr>
              <w:pStyle w:val="13"/>
              <w:shd w:val="clear" w:fill="FFFFFF" w:themeFill="background1"/>
              <w:jc w:val="center"/>
              <w:rPr>
                <w:rFonts w:ascii="Times New Roman"/>
                <w:color w:val="000000" w:themeColor="text1"/>
                <w:sz w:val="16"/>
              </w:rPr>
            </w:pPr>
          </w:p>
        </w:tc>
        <w:tc>
          <w:tcPr>
            <w:tcW w:w="486"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center"/>
          </w:tcPr>
          <w:p>
            <w:pPr>
              <w:pStyle w:val="13"/>
              <w:shd w:val="clear" w:fill="FFFFFF" w:themeFill="background1"/>
              <w:jc w:val="center"/>
              <w:rPr>
                <w:rFonts w:ascii="Times New Roman"/>
                <w:color w:val="000000" w:themeColor="text1"/>
                <w:sz w:val="16"/>
              </w:rPr>
            </w:pPr>
          </w:p>
        </w:tc>
        <w:tc>
          <w:tcPr>
            <w:tcW w:w="459" w:type="dxa"/>
            <w:vAlign w:val="center"/>
          </w:tcPr>
          <w:p>
            <w:pPr>
              <w:pStyle w:val="13"/>
              <w:shd w:val="clear" w:fill="FFFFFF" w:themeFill="background1"/>
              <w:spacing w:before="7"/>
              <w:jc w:val="both"/>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center"/>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center"/>
              <w:rPr>
                <w:rFonts w:hint="default" w:eastAsia="宋体"/>
                <w:color w:val="000000" w:themeColor="text1"/>
                <w:sz w:val="17"/>
                <w:lang w:val="en-US" w:eastAsia="zh-CN"/>
              </w:rPr>
            </w:pPr>
            <w:r>
              <w:rPr>
                <w:rFonts w:hint="eastAsia"/>
                <w:color w:val="000000" w:themeColor="text1"/>
                <w:sz w:val="17"/>
                <w:lang w:val="en-US" w:eastAsia="zh-CN"/>
              </w:rPr>
              <w:t>174</w:t>
            </w:r>
          </w:p>
        </w:tc>
        <w:tc>
          <w:tcPr>
            <w:tcW w:w="447" w:type="dxa"/>
            <w:shd w:val="clear" w:color="auto" w:fill="FFFFFF" w:themeFill="background1"/>
            <w:vAlign w:val="top"/>
          </w:tcPr>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工程建设管理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宋体" w:hAnsi="宋体" w:eastAsia="宋体" w:cs="宋体"/>
                <w:i w:val="0"/>
                <w:caps w:val="0"/>
                <w:color w:val="000000" w:themeColor="text1"/>
                <w:spacing w:val="0"/>
                <w:sz w:val="16"/>
                <w:szCs w:val="16"/>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rPr>
              <w:t>发包单位将工程发包给不具有相应资质条件的承包单位的，或者违反本法规定将建筑工程肢解发包</w:t>
            </w:r>
          </w:p>
        </w:tc>
        <w:tc>
          <w:tcPr>
            <w:tcW w:w="1954" w:type="dxa"/>
            <w:vAlign w:val="center"/>
          </w:tcPr>
          <w:p>
            <w:pPr>
              <w:pStyle w:val="13"/>
              <w:numPr>
                <w:ilvl w:val="0"/>
                <w:numId w:val="0"/>
              </w:numPr>
              <w:shd w:val="clear" w:fill="FFFFFF" w:themeFill="background1"/>
              <w:tabs>
                <w:tab w:val="left" w:pos="204"/>
              </w:tabs>
              <w:spacing w:line="235" w:lineRule="auto"/>
              <w:ind w:left="29" w:leftChars="0" w:right="18" w:rightChars="0"/>
              <w:jc w:val="both"/>
              <w:rPr>
                <w:color w:val="000000" w:themeColor="text1"/>
                <w:sz w:val="17"/>
              </w:rPr>
            </w:pPr>
            <w:r>
              <w:rPr>
                <w:rFonts w:hint="eastAsia"/>
                <w:color w:val="000000" w:themeColor="text1"/>
                <w:spacing w:val="-2"/>
                <w:sz w:val="17"/>
                <w:lang w:val="en-US" w:eastAsia="zh-CN"/>
              </w:rPr>
              <w:t>1.</w:t>
            </w:r>
            <w:r>
              <w:rPr>
                <w:color w:val="000000" w:themeColor="text1"/>
                <w:spacing w:val="-2"/>
                <w:sz w:val="17"/>
              </w:rPr>
              <w:t>机构职能、权责清单、</w:t>
            </w:r>
            <w:r>
              <w:rPr>
                <w:color w:val="000000" w:themeColor="text1"/>
                <w:sz w:val="17"/>
              </w:rPr>
              <w:t>执法人员名单；</w:t>
            </w:r>
          </w:p>
          <w:p>
            <w:pPr>
              <w:pStyle w:val="13"/>
              <w:numPr>
                <w:ilvl w:val="0"/>
                <w:numId w:val="0"/>
              </w:numPr>
              <w:shd w:val="clear" w:fill="FFFFFF" w:themeFill="background1"/>
              <w:tabs>
                <w:tab w:val="left" w:pos="204"/>
              </w:tabs>
              <w:spacing w:before="2" w:line="235" w:lineRule="auto"/>
              <w:ind w:left="29" w:leftChars="0" w:right="18" w:rightChars="0"/>
              <w:jc w:val="both"/>
              <w:rPr>
                <w:color w:val="000000" w:themeColor="text1"/>
                <w:sz w:val="17"/>
              </w:rPr>
            </w:pPr>
            <w:r>
              <w:rPr>
                <w:rFonts w:hint="eastAsia"/>
                <w:color w:val="000000" w:themeColor="text1"/>
                <w:spacing w:val="-2"/>
                <w:sz w:val="17"/>
                <w:lang w:val="en-US" w:eastAsia="zh-CN"/>
              </w:rPr>
              <w:t>2.</w:t>
            </w:r>
            <w:r>
              <w:rPr>
                <w:color w:val="000000" w:themeColor="text1"/>
                <w:spacing w:val="-2"/>
                <w:sz w:val="17"/>
              </w:rPr>
              <w:t>执法程序或行政强制流</w:t>
            </w:r>
            <w:r>
              <w:rPr>
                <w:color w:val="000000" w:themeColor="text1"/>
                <w:sz w:val="17"/>
              </w:rPr>
              <w:t>程图；</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3.</w:t>
            </w:r>
            <w:r>
              <w:rPr>
                <w:color w:val="000000" w:themeColor="text1"/>
                <w:sz w:val="17"/>
              </w:rPr>
              <w:t>执法依据；</w:t>
            </w:r>
          </w:p>
          <w:p>
            <w:pPr>
              <w:pStyle w:val="13"/>
              <w:numPr>
                <w:ilvl w:val="0"/>
                <w:numId w:val="0"/>
              </w:numPr>
              <w:shd w:val="clear" w:fill="FFFFFF" w:themeFill="background1"/>
              <w:tabs>
                <w:tab w:val="left" w:pos="204"/>
              </w:tabs>
              <w:spacing w:before="1" w:line="235" w:lineRule="auto"/>
              <w:ind w:left="29" w:leftChars="0" w:right="189" w:rightChars="0"/>
              <w:jc w:val="both"/>
              <w:rPr>
                <w:color w:val="000000" w:themeColor="text1"/>
                <w:sz w:val="17"/>
              </w:rPr>
            </w:pPr>
            <w:r>
              <w:rPr>
                <w:rFonts w:hint="eastAsia"/>
                <w:color w:val="000000" w:themeColor="text1"/>
                <w:spacing w:val="-2"/>
                <w:sz w:val="17"/>
                <w:lang w:val="en-US" w:eastAsia="zh-CN"/>
              </w:rPr>
              <w:t>4.</w:t>
            </w:r>
            <w:r>
              <w:rPr>
                <w:color w:val="000000" w:themeColor="text1"/>
                <w:spacing w:val="-2"/>
                <w:sz w:val="17"/>
              </w:rPr>
              <w:t>行政处罚自由裁量基</w:t>
            </w:r>
            <w:r>
              <w:rPr>
                <w:color w:val="000000" w:themeColor="text1"/>
                <w:sz w:val="17"/>
              </w:rPr>
              <w:t>准；</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5.</w:t>
            </w:r>
            <w:r>
              <w:rPr>
                <w:color w:val="000000" w:themeColor="text1"/>
                <w:sz w:val="17"/>
              </w:rPr>
              <w:t>咨询、监督投诉方式；</w:t>
            </w:r>
          </w:p>
          <w:p>
            <w:pPr>
              <w:pStyle w:val="13"/>
              <w:numPr>
                <w:ilvl w:val="0"/>
                <w:numId w:val="0"/>
              </w:numPr>
              <w:shd w:val="clear" w:fill="FFFFFF" w:themeFill="background1"/>
              <w:tabs>
                <w:tab w:val="left" w:pos="204"/>
              </w:tabs>
              <w:spacing w:line="214" w:lineRule="exact"/>
              <w:ind w:left="28" w:leftChars="0"/>
              <w:jc w:val="both"/>
              <w:rPr>
                <w:color w:val="000000" w:themeColor="text1"/>
                <w:sz w:val="17"/>
              </w:rPr>
            </w:pPr>
            <w:r>
              <w:rPr>
                <w:rFonts w:hint="eastAsia"/>
                <w:color w:val="000000" w:themeColor="text1"/>
                <w:sz w:val="17"/>
                <w:lang w:val="en-US" w:eastAsia="zh-CN"/>
              </w:rPr>
              <w:t>6.</w:t>
            </w:r>
            <w:r>
              <w:rPr>
                <w:color w:val="000000" w:themeColor="text1"/>
                <w:sz w:val="17"/>
              </w:rPr>
              <w:t>处罚决定；</w:t>
            </w:r>
          </w:p>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7.</w:t>
            </w:r>
            <w:r>
              <w:rPr>
                <w:color w:val="000000" w:themeColor="text1"/>
                <w:sz w:val="17"/>
              </w:rPr>
              <w:t>救济渠道。</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《中华人民共和国建筑法》</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按具体要求执行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汽开区建设局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tabs>
                <w:tab w:val="left" w:pos="1403"/>
              </w:tabs>
              <w:spacing w:line="216" w:lineRule="exact"/>
              <w:ind w:left="28" w:lef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Times New Roman"/>
                <w:color w:val="000000" w:themeColor="text1"/>
                <w:sz w:val="16"/>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5" w:leftChars="0"/>
              <w:jc w:val="center"/>
              <w:rPr>
                <w:rFonts w:ascii="Arial" w:hAnsi="Arial"/>
                <w:color w:val="000000" w:themeColor="text1"/>
                <w:sz w:val="17"/>
              </w:rPr>
            </w:pPr>
            <w:r>
              <w:rPr>
                <w:rFonts w:ascii="Arial" w:hAnsi="Arial"/>
                <w:color w:val="000000" w:themeColor="text1"/>
                <w:sz w:val="17"/>
              </w:rPr>
              <w:t>√</w:t>
            </w:r>
          </w:p>
        </w:tc>
        <w:tc>
          <w:tcPr>
            <w:tcW w:w="591" w:type="dxa"/>
            <w:vAlign w:val="top"/>
          </w:tcPr>
          <w:p>
            <w:pPr>
              <w:pStyle w:val="13"/>
              <w:shd w:val="clear" w:fill="FFFFFF" w:themeFill="background1"/>
              <w:rPr>
                <w:rFonts w:ascii="Times New Roman"/>
                <w:color w:val="000000" w:themeColor="text1"/>
                <w:sz w:val="16"/>
              </w:rPr>
            </w:pP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2"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ind w:left="23" w:leftChars="0"/>
              <w:jc w:val="center"/>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center"/>
              <w:rPr>
                <w:rFonts w:hint="default" w:eastAsia="宋体"/>
                <w:color w:val="000000" w:themeColor="text1"/>
                <w:sz w:val="17"/>
                <w:lang w:val="en-US" w:eastAsia="zh-CN"/>
              </w:rPr>
            </w:pPr>
            <w:r>
              <w:rPr>
                <w:rFonts w:hint="eastAsia"/>
                <w:color w:val="000000" w:themeColor="text1"/>
                <w:sz w:val="17"/>
                <w:lang w:val="en-US" w:eastAsia="zh-CN"/>
              </w:rPr>
              <w:t>175</w:t>
            </w:r>
          </w:p>
        </w:tc>
        <w:tc>
          <w:tcPr>
            <w:tcW w:w="447" w:type="dxa"/>
            <w:shd w:val="clear" w:color="auto" w:fill="FFFFFF" w:themeFill="background1"/>
            <w:vAlign w:val="top"/>
          </w:tcPr>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p>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物业管理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宋体" w:hAnsi="宋体" w:eastAsia="宋体" w:cs="宋体"/>
                <w:i w:val="0"/>
                <w:caps w:val="0"/>
                <w:color w:val="000000" w:themeColor="text1"/>
                <w:spacing w:val="0"/>
                <w:sz w:val="16"/>
                <w:szCs w:val="16"/>
                <w:shd w:val="clear" w:color="auto" w:fill="auto"/>
              </w:rPr>
            </w:pPr>
            <w:r>
              <w:rPr>
                <w:rFonts w:hint="eastAsia" w:ascii="宋体" w:hAnsi="宋体" w:eastAsia="宋体" w:cs="宋体"/>
                <w:i w:val="0"/>
                <w:caps w:val="0"/>
                <w:color w:val="000000" w:themeColor="text1"/>
                <w:spacing w:val="0"/>
                <w:sz w:val="16"/>
                <w:szCs w:val="16"/>
                <w:shd w:val="clear" w:color="auto" w:fill="auto"/>
              </w:rPr>
              <w:t>外埠物业服务企业备案</w:t>
            </w:r>
          </w:p>
        </w:tc>
        <w:tc>
          <w:tcPr>
            <w:tcW w:w="1954" w:type="dxa"/>
            <w:vAlign w:val="center"/>
          </w:tcPr>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根据上级部门指导文件执行</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政府网站公开</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根据上级部门要求执行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汽开区住房保障和房屋管理局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spacing w:line="235" w:lineRule="auto"/>
              <w:ind w:left="29" w:leftChars="0" w:right="92" w:rightChars="0"/>
              <w:jc w:val="both"/>
              <w:rPr>
                <w:color w:val="000000" w:themeColor="text1"/>
                <w:sz w:val="17"/>
              </w:rPr>
            </w:pPr>
            <w:r>
              <w:rPr>
                <w:color w:val="000000" w:themeColor="text1"/>
                <w:sz w:val="17"/>
              </w:rPr>
              <w:t>■公开查阅点</w:t>
            </w:r>
          </w:p>
        </w:tc>
        <w:tc>
          <w:tcPr>
            <w:tcW w:w="577" w:type="dxa"/>
            <w:vAlign w:val="top"/>
          </w:tcPr>
          <w:p>
            <w:pPr>
              <w:pStyle w:val="13"/>
              <w:shd w:val="clear" w:fill="FFFFFF" w:themeFill="background1"/>
              <w:tabs>
                <w:tab w:val="left" w:pos="1403"/>
              </w:tabs>
              <w:spacing w:line="216" w:lineRule="exact"/>
              <w:ind w:left="28" w:leftChars="0"/>
              <w:rPr>
                <w:rFonts w:ascii="Arial" w:hAnsi="Arial"/>
                <w:color w:val="000000" w:themeColor="text1"/>
                <w:sz w:val="17"/>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Times New Roman"/>
                <w:color w:val="000000" w:themeColor="text1"/>
                <w:sz w:val="16"/>
              </w:rPr>
            </w:pPr>
            <w:r>
              <w:rPr>
                <w:rFonts w:ascii="Arial" w:hAnsi="Arial"/>
                <w:color w:val="000000" w:themeColor="text1"/>
                <w:sz w:val="17"/>
              </w:rPr>
              <w:t>√</w:t>
            </w:r>
          </w:p>
        </w:tc>
        <w:tc>
          <w:tcPr>
            <w:tcW w:w="486" w:type="dxa"/>
            <w:vAlign w:val="top"/>
          </w:tcPr>
          <w:p>
            <w:pPr>
              <w:pStyle w:val="13"/>
              <w:shd w:val="clear" w:fill="FFFFFF" w:themeFill="background1"/>
              <w:rPr>
                <w:rFonts w:ascii="Arial" w:hAnsi="Arial"/>
                <w:color w:val="000000" w:themeColor="text1"/>
                <w:sz w:val="17"/>
              </w:rPr>
            </w:pPr>
          </w:p>
        </w:tc>
        <w:tc>
          <w:tcPr>
            <w:tcW w:w="591"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Times New Roman"/>
                <w:color w:val="000000" w:themeColor="text1"/>
                <w:sz w:val="16"/>
              </w:rPr>
            </w:pPr>
            <w:r>
              <w:rPr>
                <w:rFonts w:ascii="Arial" w:hAnsi="Arial"/>
                <w:color w:val="000000" w:themeColor="text1"/>
                <w:sz w:val="17"/>
              </w:rPr>
              <w:t>√</w:t>
            </w: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rPr>
                <w:rFonts w:ascii="Arial" w:hAnsi="Arial"/>
                <w:color w:val="000000" w:themeColor="text1"/>
                <w:sz w:val="17"/>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02" w:hRule="atLeast"/>
        </w:trPr>
        <w:tc>
          <w:tcPr>
            <w:tcW w:w="381" w:type="dxa"/>
            <w:shd w:val="clear" w:color="auto" w:fill="FFFFFF" w:themeFill="background1"/>
            <w:vAlign w:val="center"/>
          </w:tcPr>
          <w:p>
            <w:pPr>
              <w:pStyle w:val="13"/>
              <w:shd w:val="clear" w:fill="FFFFFF" w:themeFill="background1"/>
              <w:ind w:left="47" w:leftChars="0" w:right="18" w:rightChars="0"/>
              <w:jc w:val="both"/>
              <w:rPr>
                <w:rFonts w:hint="default" w:eastAsia="宋体"/>
                <w:color w:val="000000" w:themeColor="text1"/>
                <w:sz w:val="17"/>
                <w:lang w:val="en-US" w:eastAsia="zh-CN"/>
              </w:rPr>
            </w:pPr>
            <w:r>
              <w:rPr>
                <w:rFonts w:hint="eastAsia"/>
                <w:color w:val="000000" w:themeColor="text1"/>
                <w:sz w:val="17"/>
                <w:lang w:val="en-US" w:eastAsia="zh-CN"/>
              </w:rPr>
              <w:t>176</w:t>
            </w:r>
          </w:p>
        </w:tc>
        <w:tc>
          <w:tcPr>
            <w:tcW w:w="447" w:type="dxa"/>
            <w:shd w:val="clear" w:color="auto" w:fill="FFFFFF" w:themeFill="background1"/>
            <w:vAlign w:val="center"/>
          </w:tcPr>
          <w:p>
            <w:pPr>
              <w:pStyle w:val="13"/>
              <w:shd w:val="clear" w:fill="FFFFFF" w:themeFill="background1"/>
              <w:spacing w:line="235" w:lineRule="auto"/>
              <w:ind w:left="57" w:leftChars="0" w:right="25" w:rightChars="0"/>
              <w:jc w:val="both"/>
              <w:rPr>
                <w:rFonts w:hint="eastAsia"/>
                <w:color w:val="000000" w:themeColor="text1"/>
                <w:sz w:val="17"/>
                <w:lang w:eastAsia="zh-CN"/>
              </w:rPr>
            </w:pPr>
            <w:r>
              <w:rPr>
                <w:rFonts w:hint="eastAsia"/>
                <w:color w:val="000000" w:themeColor="text1"/>
                <w:sz w:val="17"/>
                <w:lang w:eastAsia="zh-CN"/>
              </w:rPr>
              <w:t>物业管理</w:t>
            </w:r>
          </w:p>
        </w:tc>
        <w:tc>
          <w:tcPr>
            <w:tcW w:w="1350" w:type="dxa"/>
            <w:shd w:val="clear" w:color="auto" w:fill="FFFFFF" w:themeFill="background1"/>
            <w:vAlign w:val="center"/>
          </w:tcPr>
          <w:p>
            <w:pPr>
              <w:pStyle w:val="13"/>
              <w:shd w:val="clear" w:fill="FFFFFF" w:themeFill="background1"/>
              <w:spacing w:before="4" w:line="235" w:lineRule="auto"/>
              <w:ind w:left="30" w:leftChars="0" w:right="100" w:rightChars="0"/>
              <w:jc w:val="both"/>
              <w:rPr>
                <w:rFonts w:hint="eastAsia" w:ascii="仿宋" w:hAnsi="仿宋" w:eastAsia="仿宋" w:cs="仿宋"/>
                <w:i w:val="0"/>
                <w:caps w:val="0"/>
                <w:color w:val="000000" w:themeColor="text1"/>
                <w:spacing w:val="0"/>
                <w:sz w:val="18"/>
                <w:szCs w:val="18"/>
                <w:shd w:val="clear" w:color="auto" w:fill="auto"/>
                <w:lang w:eastAsia="zh-CN"/>
              </w:rPr>
            </w:pPr>
            <w:r>
              <w:rPr>
                <w:rFonts w:hint="eastAsia" w:ascii="宋体" w:hAnsi="宋体" w:eastAsia="宋体" w:cs="宋体"/>
                <w:i w:val="0"/>
                <w:caps w:val="0"/>
                <w:color w:val="000000" w:themeColor="text1"/>
                <w:spacing w:val="0"/>
                <w:sz w:val="16"/>
                <w:szCs w:val="16"/>
                <w:shd w:val="clear" w:color="auto" w:fill="auto"/>
                <w:lang w:eastAsia="zh-CN"/>
              </w:rPr>
              <w:t>物业服务企业信用等级评定</w:t>
            </w:r>
          </w:p>
        </w:tc>
        <w:tc>
          <w:tcPr>
            <w:tcW w:w="1954" w:type="dxa"/>
            <w:vAlign w:val="center"/>
          </w:tcPr>
          <w:p>
            <w:pPr>
              <w:pStyle w:val="13"/>
              <w:numPr>
                <w:ilvl w:val="0"/>
                <w:numId w:val="0"/>
              </w:numPr>
              <w:shd w:val="clear" w:fill="FFFFFF" w:themeFill="background1"/>
              <w:tabs>
                <w:tab w:val="left" w:pos="204"/>
              </w:tabs>
              <w:spacing w:line="216" w:lineRule="exact"/>
              <w:ind w:left="28" w:leftChars="0" w:firstLine="0" w:firstLineChars="0"/>
              <w:jc w:val="both"/>
              <w:rPr>
                <w:rFonts w:hint="eastAsia"/>
                <w:color w:val="000000" w:themeColor="text1"/>
                <w:sz w:val="17"/>
                <w:lang w:val="en-US" w:eastAsia="zh-CN"/>
              </w:rPr>
            </w:pPr>
            <w:r>
              <w:rPr>
                <w:rFonts w:hint="eastAsia"/>
                <w:color w:val="000000" w:themeColor="text1"/>
                <w:sz w:val="17"/>
                <w:lang w:val="en-US" w:eastAsia="zh-CN"/>
              </w:rPr>
              <w:t>根据上级部门工作部署开展</w:t>
            </w:r>
          </w:p>
        </w:tc>
        <w:tc>
          <w:tcPr>
            <w:tcW w:w="3003" w:type="dxa"/>
            <w:vAlign w:val="center"/>
          </w:tcPr>
          <w:p>
            <w:pPr>
              <w:pStyle w:val="13"/>
              <w:shd w:val="clear" w:fill="FFFFFF" w:themeFill="background1"/>
              <w:ind w:left="29" w:leftChars="0"/>
              <w:jc w:val="both"/>
              <w:rPr>
                <w:rFonts w:hint="eastAsia"/>
                <w:color w:val="000000" w:themeColor="text1"/>
                <w:sz w:val="17"/>
                <w:lang w:eastAsia="zh-CN"/>
              </w:rPr>
            </w:pPr>
            <w:r>
              <w:rPr>
                <w:rFonts w:hint="eastAsia"/>
                <w:color w:val="000000" w:themeColor="text1"/>
                <w:sz w:val="17"/>
                <w:lang w:eastAsia="zh-CN"/>
              </w:rPr>
              <w:t>政府网站公开</w:t>
            </w:r>
          </w:p>
        </w:tc>
        <w:tc>
          <w:tcPr>
            <w:tcW w:w="958" w:type="dxa"/>
            <w:vAlign w:val="center"/>
          </w:tcPr>
          <w:p>
            <w:pPr>
              <w:pStyle w:val="13"/>
              <w:numPr>
                <w:ilvl w:val="0"/>
                <w:numId w:val="0"/>
              </w:numPr>
              <w:shd w:val="clear" w:fill="FFFFFF" w:themeFill="background1"/>
              <w:tabs>
                <w:tab w:val="left" w:pos="203"/>
              </w:tabs>
              <w:spacing w:before="4" w:line="235" w:lineRule="auto"/>
              <w:ind w:left="29" w:leftChars="0" w:right="49" w:rightChars="0" w:firstLine="0" w:firstLineChars="0"/>
              <w:jc w:val="both"/>
              <w:rPr>
                <w:rFonts w:hint="eastAsia"/>
                <w:color w:val="000000" w:themeColor="text1"/>
                <w:sz w:val="17"/>
                <w:lang w:eastAsia="zh-CN"/>
              </w:rPr>
            </w:pPr>
            <w:r>
              <w:rPr>
                <w:rFonts w:hint="eastAsia"/>
                <w:color w:val="000000" w:themeColor="text1"/>
                <w:sz w:val="17"/>
                <w:lang w:eastAsia="zh-CN"/>
              </w:rPr>
              <w:t>根据上级部门要求执行</w:t>
            </w:r>
          </w:p>
        </w:tc>
        <w:tc>
          <w:tcPr>
            <w:tcW w:w="486" w:type="dxa"/>
            <w:vAlign w:val="center"/>
          </w:tcPr>
          <w:p>
            <w:pPr>
              <w:pStyle w:val="13"/>
              <w:shd w:val="clear" w:fill="FFFFFF" w:themeFill="background1"/>
              <w:spacing w:line="235" w:lineRule="auto"/>
              <w:ind w:left="29" w:leftChars="0" w:right="92" w:rightChars="0"/>
              <w:jc w:val="both"/>
              <w:rPr>
                <w:rFonts w:hint="eastAsia"/>
                <w:color w:val="000000" w:themeColor="text1"/>
                <w:sz w:val="17"/>
                <w:lang w:eastAsia="zh-CN"/>
              </w:rPr>
            </w:pPr>
            <w:r>
              <w:rPr>
                <w:rFonts w:hint="eastAsia"/>
                <w:color w:val="000000" w:themeColor="text1"/>
                <w:sz w:val="17"/>
                <w:lang w:eastAsia="zh-CN"/>
              </w:rPr>
              <w:t>汽开区住房保障和房屋管理局</w:t>
            </w:r>
          </w:p>
        </w:tc>
        <w:tc>
          <w:tcPr>
            <w:tcW w:w="2807" w:type="dxa"/>
            <w:vAlign w:val="center"/>
          </w:tcPr>
          <w:p>
            <w:pPr>
              <w:pStyle w:val="13"/>
              <w:shd w:val="clear" w:fill="FFFFFF" w:themeFill="background1"/>
              <w:tabs>
                <w:tab w:val="left" w:pos="1403"/>
              </w:tabs>
              <w:spacing w:line="214" w:lineRule="exact"/>
              <w:ind w:left="28"/>
              <w:jc w:val="both"/>
              <w:rPr>
                <w:color w:val="000000" w:themeColor="text1"/>
                <w:sz w:val="17"/>
              </w:rPr>
            </w:pPr>
            <w:r>
              <w:rPr>
                <w:color w:val="000000" w:themeColor="text1"/>
                <w:sz w:val="17"/>
              </w:rPr>
              <w:t>■政府网站</w:t>
            </w:r>
            <w:r>
              <w:rPr>
                <w:color w:val="000000" w:themeColor="text1"/>
                <w:sz w:val="17"/>
              </w:rPr>
              <w:tab/>
            </w:r>
          </w:p>
          <w:p>
            <w:pPr>
              <w:pStyle w:val="13"/>
              <w:shd w:val="clear" w:fill="FFFFFF" w:themeFill="background1"/>
              <w:spacing w:line="235" w:lineRule="auto"/>
              <w:ind w:left="29" w:leftChars="0" w:right="92" w:rightChars="0"/>
              <w:jc w:val="both"/>
              <w:rPr>
                <w:rFonts w:hint="eastAsia"/>
                <w:color w:val="000000" w:themeColor="text1"/>
                <w:sz w:val="17"/>
                <w:lang w:eastAsia="zh-CN"/>
              </w:rPr>
            </w:pPr>
            <w:r>
              <w:rPr>
                <w:color w:val="000000" w:themeColor="text1"/>
                <w:sz w:val="17"/>
              </w:rPr>
              <w:t>■公开查阅点</w:t>
            </w:r>
          </w:p>
        </w:tc>
        <w:tc>
          <w:tcPr>
            <w:tcW w:w="577" w:type="dxa"/>
            <w:vAlign w:val="top"/>
          </w:tcPr>
          <w:p>
            <w:pPr>
              <w:pStyle w:val="13"/>
              <w:shd w:val="clear" w:fill="FFFFFF" w:themeFill="background1"/>
              <w:tabs>
                <w:tab w:val="left" w:pos="1403"/>
              </w:tabs>
              <w:spacing w:line="216" w:lineRule="exact"/>
              <w:ind w:left="28" w:leftChars="0"/>
              <w:rPr>
                <w:color w:val="000000" w:themeColor="text1"/>
                <w:sz w:val="17"/>
              </w:rPr>
            </w:pPr>
          </w:p>
        </w:tc>
        <w:tc>
          <w:tcPr>
            <w:tcW w:w="486"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86" w:type="dxa"/>
            <w:vAlign w:val="top"/>
          </w:tcPr>
          <w:p>
            <w:pPr>
              <w:pStyle w:val="13"/>
              <w:shd w:val="clear" w:fill="FFFFFF" w:themeFill="background1"/>
              <w:rPr>
                <w:rFonts w:ascii="Arial" w:hAnsi="Arial"/>
                <w:color w:val="000000" w:themeColor="text1"/>
                <w:sz w:val="17"/>
              </w:rPr>
            </w:pPr>
          </w:p>
        </w:tc>
        <w:tc>
          <w:tcPr>
            <w:tcW w:w="591"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59" w:type="dxa"/>
            <w:vAlign w:val="top"/>
          </w:tcPr>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rPr>
                <w:rFonts w:ascii="黑体"/>
                <w:color w:val="000000" w:themeColor="text1"/>
                <w:sz w:val="18"/>
              </w:rPr>
            </w:pPr>
          </w:p>
          <w:p>
            <w:pPr>
              <w:pStyle w:val="13"/>
              <w:shd w:val="clear" w:fill="FFFFFF" w:themeFill="background1"/>
              <w:spacing w:before="7"/>
              <w:rPr>
                <w:rFonts w:ascii="黑体"/>
                <w:color w:val="000000" w:themeColor="text1"/>
                <w:sz w:val="15"/>
              </w:rPr>
            </w:pPr>
          </w:p>
          <w:p>
            <w:pPr>
              <w:pStyle w:val="13"/>
              <w:shd w:val="clear" w:fill="FFFFFF" w:themeFill="background1"/>
              <w:ind w:left="27" w:leftChars="0"/>
              <w:jc w:val="center"/>
              <w:rPr>
                <w:rFonts w:ascii="Arial" w:hAnsi="Arial"/>
                <w:color w:val="000000" w:themeColor="text1"/>
                <w:sz w:val="17"/>
              </w:rPr>
            </w:pPr>
            <w:r>
              <w:rPr>
                <w:rFonts w:ascii="Arial" w:hAnsi="Arial"/>
                <w:color w:val="000000" w:themeColor="text1"/>
                <w:sz w:val="17"/>
              </w:rPr>
              <w:t>√</w:t>
            </w:r>
          </w:p>
        </w:tc>
        <w:tc>
          <w:tcPr>
            <w:tcW w:w="448" w:type="dxa"/>
            <w:vAlign w:val="top"/>
          </w:tcPr>
          <w:p>
            <w:pPr>
              <w:pStyle w:val="13"/>
              <w:shd w:val="clear" w:fill="FFFFFF" w:themeFill="background1"/>
              <w:rPr>
                <w:rFonts w:ascii="Arial" w:hAnsi="Arial"/>
                <w:color w:val="000000" w:themeColor="text1"/>
                <w:sz w:val="17"/>
              </w:rPr>
            </w:pPr>
          </w:p>
        </w:tc>
      </w:tr>
    </w:tbl>
    <w:p>
      <w:pPr>
        <w:shd w:val="clear" w:fill="FFFFFF" w:themeFill="background1"/>
        <w:rPr>
          <w:color w:val="000000" w:themeColor="text1"/>
          <w:sz w:val="2"/>
          <w:szCs w:val="2"/>
        </w:rPr>
        <w:sectPr>
          <w:pgSz w:w="16840" w:h="11910" w:orient="landscape"/>
          <w:pgMar w:top="1100" w:right="940" w:bottom="280" w:left="1020" w:header="720" w:footer="720" w:gutter="0"/>
          <w:cols w:space="720" w:num="1"/>
        </w:sectPr>
      </w:pPr>
    </w:p>
    <w:p>
      <w:pPr>
        <w:pStyle w:val="4"/>
        <w:shd w:val="clear" w:fill="FFFFFF" w:themeFill="background1"/>
        <w:rPr>
          <w:rFonts w:ascii="Times New Roman"/>
          <w:b/>
          <w:color w:val="000000" w:themeColor="text1"/>
          <w:sz w:val="20"/>
        </w:rPr>
      </w:pPr>
    </w:p>
    <w:sectPr>
      <w:pgSz w:w="16840" w:h="11910" w:orient="landscape"/>
      <w:pgMar w:top="958" w:right="1259" w:bottom="522" w:left="27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Open Sans">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B083F6"/>
    <w:multiLevelType w:val="multilevel"/>
    <w:tmpl w:val="83B083F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
    <w:nsid w:val="8614A4AA"/>
    <w:multiLevelType w:val="singleLevel"/>
    <w:tmpl w:val="8614A4AA"/>
    <w:lvl w:ilvl="0" w:tentative="0">
      <w:start w:val="1"/>
      <w:numFmt w:val="decimal"/>
      <w:lvlText w:val="%1."/>
      <w:lvlJc w:val="left"/>
      <w:pPr>
        <w:tabs>
          <w:tab w:val="left" w:pos="312"/>
        </w:tabs>
      </w:pPr>
    </w:lvl>
  </w:abstractNum>
  <w:abstractNum w:abstractNumId="2">
    <w:nsid w:val="87866409"/>
    <w:multiLevelType w:val="multilevel"/>
    <w:tmpl w:val="8786640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
    <w:nsid w:val="882E1418"/>
    <w:multiLevelType w:val="multilevel"/>
    <w:tmpl w:val="882E141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4">
    <w:nsid w:val="88C910D2"/>
    <w:multiLevelType w:val="multilevel"/>
    <w:tmpl w:val="88C910D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
    <w:nsid w:val="8A37A14A"/>
    <w:multiLevelType w:val="multilevel"/>
    <w:tmpl w:val="8A37A14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
    <w:nsid w:val="8CF47919"/>
    <w:multiLevelType w:val="multilevel"/>
    <w:tmpl w:val="8CF4791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
    <w:nsid w:val="8E5C0A1E"/>
    <w:multiLevelType w:val="multilevel"/>
    <w:tmpl w:val="8E5C0A1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8">
    <w:nsid w:val="8F8DF5B3"/>
    <w:multiLevelType w:val="multilevel"/>
    <w:tmpl w:val="8F8DF5B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
    <w:nsid w:val="936B6FA0"/>
    <w:multiLevelType w:val="singleLevel"/>
    <w:tmpl w:val="936B6FA0"/>
    <w:lvl w:ilvl="0" w:tentative="0">
      <w:start w:val="1"/>
      <w:numFmt w:val="decimal"/>
      <w:lvlText w:val="%1."/>
      <w:lvlJc w:val="left"/>
      <w:pPr>
        <w:tabs>
          <w:tab w:val="left" w:pos="312"/>
        </w:tabs>
      </w:pPr>
    </w:lvl>
  </w:abstractNum>
  <w:abstractNum w:abstractNumId="10">
    <w:nsid w:val="93F46A87"/>
    <w:multiLevelType w:val="multilevel"/>
    <w:tmpl w:val="93F46A8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
    <w:nsid w:val="960F8DEA"/>
    <w:multiLevelType w:val="singleLevel"/>
    <w:tmpl w:val="960F8DEA"/>
    <w:lvl w:ilvl="0" w:tentative="0">
      <w:start w:val="1"/>
      <w:numFmt w:val="decimal"/>
      <w:lvlText w:val="%1."/>
      <w:lvlJc w:val="left"/>
      <w:pPr>
        <w:tabs>
          <w:tab w:val="left" w:pos="312"/>
        </w:tabs>
      </w:pPr>
    </w:lvl>
  </w:abstractNum>
  <w:abstractNum w:abstractNumId="12">
    <w:nsid w:val="9CC24987"/>
    <w:multiLevelType w:val="multilevel"/>
    <w:tmpl w:val="9CC2498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3">
    <w:nsid w:val="9FC2383F"/>
    <w:multiLevelType w:val="singleLevel"/>
    <w:tmpl w:val="9FC2383F"/>
    <w:lvl w:ilvl="0" w:tentative="0">
      <w:start w:val="1"/>
      <w:numFmt w:val="decimal"/>
      <w:lvlText w:val="%1."/>
      <w:lvlJc w:val="left"/>
      <w:pPr>
        <w:tabs>
          <w:tab w:val="left" w:pos="312"/>
        </w:tabs>
      </w:pPr>
    </w:lvl>
  </w:abstractNum>
  <w:abstractNum w:abstractNumId="14">
    <w:nsid w:val="9FE298DD"/>
    <w:multiLevelType w:val="multilevel"/>
    <w:tmpl w:val="9FE298D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5">
    <w:nsid w:val="A01845E6"/>
    <w:multiLevelType w:val="singleLevel"/>
    <w:tmpl w:val="A01845E6"/>
    <w:lvl w:ilvl="0" w:tentative="0">
      <w:start w:val="1"/>
      <w:numFmt w:val="decimal"/>
      <w:lvlText w:val="%1."/>
      <w:lvlJc w:val="left"/>
      <w:pPr>
        <w:tabs>
          <w:tab w:val="left" w:pos="312"/>
        </w:tabs>
      </w:pPr>
    </w:lvl>
  </w:abstractNum>
  <w:abstractNum w:abstractNumId="16">
    <w:nsid w:val="A6EF7933"/>
    <w:multiLevelType w:val="multilevel"/>
    <w:tmpl w:val="A6EF793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7">
    <w:nsid w:val="A74D4741"/>
    <w:multiLevelType w:val="multilevel"/>
    <w:tmpl w:val="A74D474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8">
    <w:nsid w:val="A96230C3"/>
    <w:multiLevelType w:val="singleLevel"/>
    <w:tmpl w:val="A96230C3"/>
    <w:lvl w:ilvl="0" w:tentative="0">
      <w:start w:val="1"/>
      <w:numFmt w:val="decimal"/>
      <w:lvlText w:val="%1."/>
      <w:lvlJc w:val="left"/>
      <w:pPr>
        <w:tabs>
          <w:tab w:val="left" w:pos="312"/>
        </w:tabs>
      </w:pPr>
    </w:lvl>
  </w:abstractNum>
  <w:abstractNum w:abstractNumId="19">
    <w:nsid w:val="AB0B4320"/>
    <w:multiLevelType w:val="singleLevel"/>
    <w:tmpl w:val="AB0B4320"/>
    <w:lvl w:ilvl="0" w:tentative="0">
      <w:start w:val="1"/>
      <w:numFmt w:val="decimal"/>
      <w:lvlText w:val="%1."/>
      <w:lvlJc w:val="left"/>
      <w:pPr>
        <w:tabs>
          <w:tab w:val="left" w:pos="312"/>
        </w:tabs>
      </w:pPr>
    </w:lvl>
  </w:abstractNum>
  <w:abstractNum w:abstractNumId="20">
    <w:nsid w:val="ACAC8A0E"/>
    <w:multiLevelType w:val="singleLevel"/>
    <w:tmpl w:val="ACAC8A0E"/>
    <w:lvl w:ilvl="0" w:tentative="0">
      <w:start w:val="1"/>
      <w:numFmt w:val="decimal"/>
      <w:lvlText w:val="%1."/>
      <w:lvlJc w:val="left"/>
      <w:pPr>
        <w:tabs>
          <w:tab w:val="left" w:pos="312"/>
        </w:tabs>
      </w:pPr>
    </w:lvl>
  </w:abstractNum>
  <w:abstractNum w:abstractNumId="21">
    <w:nsid w:val="AEC9E64E"/>
    <w:multiLevelType w:val="singleLevel"/>
    <w:tmpl w:val="AEC9E64E"/>
    <w:lvl w:ilvl="0" w:tentative="0">
      <w:start w:val="1"/>
      <w:numFmt w:val="decimal"/>
      <w:lvlText w:val="%1."/>
      <w:lvlJc w:val="left"/>
      <w:pPr>
        <w:tabs>
          <w:tab w:val="left" w:pos="312"/>
        </w:tabs>
      </w:pPr>
    </w:lvl>
  </w:abstractNum>
  <w:abstractNum w:abstractNumId="22">
    <w:nsid w:val="B15E4570"/>
    <w:multiLevelType w:val="multilevel"/>
    <w:tmpl w:val="B15E457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3">
    <w:nsid w:val="B36D7E79"/>
    <w:multiLevelType w:val="multilevel"/>
    <w:tmpl w:val="B36D7E7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4">
    <w:nsid w:val="B3729831"/>
    <w:multiLevelType w:val="multilevel"/>
    <w:tmpl w:val="B372983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25">
    <w:nsid w:val="B3BF154F"/>
    <w:multiLevelType w:val="singleLevel"/>
    <w:tmpl w:val="B3BF154F"/>
    <w:lvl w:ilvl="0" w:tentative="0">
      <w:start w:val="1"/>
      <w:numFmt w:val="decimal"/>
      <w:lvlText w:val="%1."/>
      <w:lvlJc w:val="left"/>
      <w:pPr>
        <w:tabs>
          <w:tab w:val="left" w:pos="312"/>
        </w:tabs>
      </w:pPr>
    </w:lvl>
  </w:abstractNum>
  <w:abstractNum w:abstractNumId="26">
    <w:nsid w:val="B3FDC353"/>
    <w:multiLevelType w:val="multilevel"/>
    <w:tmpl w:val="B3FDC35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7">
    <w:nsid w:val="B4FDBC86"/>
    <w:multiLevelType w:val="multilevel"/>
    <w:tmpl w:val="B4FDBC8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28">
    <w:nsid w:val="B6E52767"/>
    <w:multiLevelType w:val="singleLevel"/>
    <w:tmpl w:val="B6E52767"/>
    <w:lvl w:ilvl="0" w:tentative="0">
      <w:start w:val="1"/>
      <w:numFmt w:val="decimal"/>
      <w:lvlText w:val="%1."/>
      <w:lvlJc w:val="left"/>
      <w:pPr>
        <w:tabs>
          <w:tab w:val="left" w:pos="312"/>
        </w:tabs>
      </w:pPr>
    </w:lvl>
  </w:abstractNum>
  <w:abstractNum w:abstractNumId="29">
    <w:nsid w:val="B8E8923F"/>
    <w:multiLevelType w:val="multilevel"/>
    <w:tmpl w:val="B8E8923F"/>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0">
    <w:nsid w:val="B8ECA912"/>
    <w:multiLevelType w:val="multilevel"/>
    <w:tmpl w:val="B8ECA91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31">
    <w:nsid w:val="BD23271A"/>
    <w:multiLevelType w:val="multilevel"/>
    <w:tmpl w:val="BD23271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32">
    <w:nsid w:val="BE1955AA"/>
    <w:multiLevelType w:val="multilevel"/>
    <w:tmpl w:val="BE1955A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3">
    <w:nsid w:val="C1AA5040"/>
    <w:multiLevelType w:val="singleLevel"/>
    <w:tmpl w:val="C1AA5040"/>
    <w:lvl w:ilvl="0" w:tentative="0">
      <w:start w:val="1"/>
      <w:numFmt w:val="decimal"/>
      <w:lvlText w:val="%1."/>
      <w:lvlJc w:val="left"/>
      <w:pPr>
        <w:tabs>
          <w:tab w:val="left" w:pos="312"/>
        </w:tabs>
      </w:pPr>
    </w:lvl>
  </w:abstractNum>
  <w:abstractNum w:abstractNumId="34">
    <w:nsid w:val="C3DB4E0B"/>
    <w:multiLevelType w:val="multilevel"/>
    <w:tmpl w:val="C3DB4E0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5">
    <w:nsid w:val="C558D8ED"/>
    <w:multiLevelType w:val="multilevel"/>
    <w:tmpl w:val="C558D8E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6">
    <w:nsid w:val="C9AF7B1C"/>
    <w:multiLevelType w:val="multilevel"/>
    <w:tmpl w:val="C9AF7B1C"/>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7">
    <w:nsid w:val="CCCF7B50"/>
    <w:multiLevelType w:val="singleLevel"/>
    <w:tmpl w:val="CCCF7B50"/>
    <w:lvl w:ilvl="0" w:tentative="0">
      <w:start w:val="1"/>
      <w:numFmt w:val="decimal"/>
      <w:lvlText w:val="%1."/>
      <w:lvlJc w:val="left"/>
      <w:pPr>
        <w:tabs>
          <w:tab w:val="left" w:pos="312"/>
        </w:tabs>
      </w:pPr>
    </w:lvl>
  </w:abstractNum>
  <w:abstractNum w:abstractNumId="38">
    <w:nsid w:val="CCD1AEFD"/>
    <w:multiLevelType w:val="multilevel"/>
    <w:tmpl w:val="CCD1AEF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39">
    <w:nsid w:val="CD3A50F3"/>
    <w:multiLevelType w:val="multilevel"/>
    <w:tmpl w:val="CD3A50F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0">
    <w:nsid w:val="D461B462"/>
    <w:multiLevelType w:val="multilevel"/>
    <w:tmpl w:val="D461B46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1">
    <w:nsid w:val="D8D4D784"/>
    <w:multiLevelType w:val="singleLevel"/>
    <w:tmpl w:val="D8D4D784"/>
    <w:lvl w:ilvl="0" w:tentative="0">
      <w:start w:val="1"/>
      <w:numFmt w:val="decimal"/>
      <w:lvlText w:val="%1."/>
      <w:lvlJc w:val="left"/>
      <w:pPr>
        <w:tabs>
          <w:tab w:val="left" w:pos="312"/>
        </w:tabs>
      </w:pPr>
    </w:lvl>
  </w:abstractNum>
  <w:abstractNum w:abstractNumId="42">
    <w:nsid w:val="D8EEBB2A"/>
    <w:multiLevelType w:val="multilevel"/>
    <w:tmpl w:val="D8EEBB2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3">
    <w:nsid w:val="DDDEB5CF"/>
    <w:multiLevelType w:val="singleLevel"/>
    <w:tmpl w:val="DDDEB5CF"/>
    <w:lvl w:ilvl="0" w:tentative="0">
      <w:start w:val="1"/>
      <w:numFmt w:val="decimal"/>
      <w:lvlText w:val="%1."/>
      <w:lvlJc w:val="left"/>
      <w:pPr>
        <w:tabs>
          <w:tab w:val="left" w:pos="312"/>
        </w:tabs>
      </w:pPr>
    </w:lvl>
  </w:abstractNum>
  <w:abstractNum w:abstractNumId="44">
    <w:nsid w:val="E080DB26"/>
    <w:multiLevelType w:val="multilevel"/>
    <w:tmpl w:val="E080DB2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5">
    <w:nsid w:val="E2283D70"/>
    <w:multiLevelType w:val="singleLevel"/>
    <w:tmpl w:val="E2283D70"/>
    <w:lvl w:ilvl="0" w:tentative="0">
      <w:start w:val="1"/>
      <w:numFmt w:val="decimal"/>
      <w:lvlText w:val="%1."/>
      <w:lvlJc w:val="left"/>
      <w:pPr>
        <w:tabs>
          <w:tab w:val="left" w:pos="312"/>
        </w:tabs>
      </w:pPr>
    </w:lvl>
  </w:abstractNum>
  <w:abstractNum w:abstractNumId="46">
    <w:nsid w:val="E326783B"/>
    <w:multiLevelType w:val="multilevel"/>
    <w:tmpl w:val="E326783B"/>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7">
    <w:nsid w:val="E333C61C"/>
    <w:multiLevelType w:val="multilevel"/>
    <w:tmpl w:val="E333C61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48">
    <w:nsid w:val="E7C36A9A"/>
    <w:multiLevelType w:val="multilevel"/>
    <w:tmpl w:val="E7C36A9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49">
    <w:nsid w:val="E805517A"/>
    <w:multiLevelType w:val="multilevel"/>
    <w:tmpl w:val="E805517A"/>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0">
    <w:nsid w:val="E9DD9DFF"/>
    <w:multiLevelType w:val="multilevel"/>
    <w:tmpl w:val="E9DD9DF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1">
    <w:nsid w:val="EBCEB14F"/>
    <w:multiLevelType w:val="multilevel"/>
    <w:tmpl w:val="EBCEB14F"/>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2">
    <w:nsid w:val="EEF4B39E"/>
    <w:multiLevelType w:val="multilevel"/>
    <w:tmpl w:val="EEF4B39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3">
    <w:nsid w:val="F1933B7E"/>
    <w:multiLevelType w:val="multilevel"/>
    <w:tmpl w:val="F1933B7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4">
    <w:nsid w:val="F575F776"/>
    <w:multiLevelType w:val="singleLevel"/>
    <w:tmpl w:val="F575F776"/>
    <w:lvl w:ilvl="0" w:tentative="0">
      <w:start w:val="1"/>
      <w:numFmt w:val="decimal"/>
      <w:lvlText w:val="%1."/>
      <w:lvlJc w:val="left"/>
      <w:pPr>
        <w:tabs>
          <w:tab w:val="left" w:pos="312"/>
        </w:tabs>
      </w:pPr>
    </w:lvl>
  </w:abstractNum>
  <w:abstractNum w:abstractNumId="55">
    <w:nsid w:val="F64143D7"/>
    <w:multiLevelType w:val="singleLevel"/>
    <w:tmpl w:val="F64143D7"/>
    <w:lvl w:ilvl="0" w:tentative="0">
      <w:start w:val="1"/>
      <w:numFmt w:val="decimal"/>
      <w:lvlText w:val="%1."/>
      <w:lvlJc w:val="left"/>
      <w:pPr>
        <w:tabs>
          <w:tab w:val="left" w:pos="312"/>
        </w:tabs>
      </w:pPr>
    </w:lvl>
  </w:abstractNum>
  <w:abstractNum w:abstractNumId="56">
    <w:nsid w:val="F855DAE4"/>
    <w:multiLevelType w:val="multilevel"/>
    <w:tmpl w:val="F855DAE4"/>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7">
    <w:nsid w:val="FD45134F"/>
    <w:multiLevelType w:val="multilevel"/>
    <w:tmpl w:val="FD45134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58">
    <w:nsid w:val="FE2B5510"/>
    <w:multiLevelType w:val="multilevel"/>
    <w:tmpl w:val="FE2B5510"/>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59">
    <w:nsid w:val="014B0287"/>
    <w:multiLevelType w:val="multilevel"/>
    <w:tmpl w:val="014B028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60">
    <w:nsid w:val="01A85EC7"/>
    <w:multiLevelType w:val="multilevel"/>
    <w:tmpl w:val="01A85EC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1">
    <w:nsid w:val="02BE4B42"/>
    <w:multiLevelType w:val="multilevel"/>
    <w:tmpl w:val="02BE4B42"/>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2">
    <w:nsid w:val="09F8DEE7"/>
    <w:multiLevelType w:val="multilevel"/>
    <w:tmpl w:val="09F8DEE7"/>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63">
    <w:nsid w:val="0AFAB5A9"/>
    <w:multiLevelType w:val="multilevel"/>
    <w:tmpl w:val="0AFAB5A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4">
    <w:nsid w:val="0BBAC7C5"/>
    <w:multiLevelType w:val="singleLevel"/>
    <w:tmpl w:val="0BBAC7C5"/>
    <w:lvl w:ilvl="0" w:tentative="0">
      <w:start w:val="1"/>
      <w:numFmt w:val="decimal"/>
      <w:lvlText w:val="%1."/>
      <w:lvlJc w:val="left"/>
      <w:pPr>
        <w:tabs>
          <w:tab w:val="left" w:pos="312"/>
        </w:tabs>
      </w:pPr>
    </w:lvl>
  </w:abstractNum>
  <w:abstractNum w:abstractNumId="65">
    <w:nsid w:val="0CFD4CAD"/>
    <w:multiLevelType w:val="multilevel"/>
    <w:tmpl w:val="0CFD4CA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66">
    <w:nsid w:val="0D27A55B"/>
    <w:multiLevelType w:val="multilevel"/>
    <w:tmpl w:val="0D27A55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67">
    <w:nsid w:val="0D81E875"/>
    <w:multiLevelType w:val="multilevel"/>
    <w:tmpl w:val="0D81E87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68">
    <w:nsid w:val="10F7E234"/>
    <w:multiLevelType w:val="singleLevel"/>
    <w:tmpl w:val="10F7E234"/>
    <w:lvl w:ilvl="0" w:tentative="0">
      <w:start w:val="1"/>
      <w:numFmt w:val="decimal"/>
      <w:lvlText w:val="%1."/>
      <w:lvlJc w:val="left"/>
      <w:pPr>
        <w:tabs>
          <w:tab w:val="left" w:pos="312"/>
        </w:tabs>
      </w:pPr>
    </w:lvl>
  </w:abstractNum>
  <w:abstractNum w:abstractNumId="69">
    <w:nsid w:val="1354A752"/>
    <w:multiLevelType w:val="multilevel"/>
    <w:tmpl w:val="1354A752"/>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0">
    <w:nsid w:val="1372D881"/>
    <w:multiLevelType w:val="singleLevel"/>
    <w:tmpl w:val="1372D881"/>
    <w:lvl w:ilvl="0" w:tentative="0">
      <w:start w:val="1"/>
      <w:numFmt w:val="decimal"/>
      <w:lvlText w:val="%1."/>
      <w:lvlJc w:val="left"/>
      <w:pPr>
        <w:tabs>
          <w:tab w:val="left" w:pos="312"/>
        </w:tabs>
      </w:pPr>
    </w:lvl>
  </w:abstractNum>
  <w:abstractNum w:abstractNumId="71">
    <w:nsid w:val="176BDEE9"/>
    <w:multiLevelType w:val="multilevel"/>
    <w:tmpl w:val="176BDEE9"/>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2">
    <w:nsid w:val="182A1691"/>
    <w:multiLevelType w:val="multilevel"/>
    <w:tmpl w:val="182A1691"/>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3">
    <w:nsid w:val="1C490432"/>
    <w:multiLevelType w:val="singleLevel"/>
    <w:tmpl w:val="1C490432"/>
    <w:lvl w:ilvl="0" w:tentative="0">
      <w:start w:val="1"/>
      <w:numFmt w:val="decimal"/>
      <w:lvlText w:val="%1."/>
      <w:lvlJc w:val="left"/>
      <w:pPr>
        <w:tabs>
          <w:tab w:val="left" w:pos="312"/>
        </w:tabs>
      </w:pPr>
    </w:lvl>
  </w:abstractNum>
  <w:abstractNum w:abstractNumId="74">
    <w:nsid w:val="1CFA897D"/>
    <w:multiLevelType w:val="multilevel"/>
    <w:tmpl w:val="1CFA897D"/>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5">
    <w:nsid w:val="1DA7C118"/>
    <w:multiLevelType w:val="multilevel"/>
    <w:tmpl w:val="1DA7C11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6">
    <w:nsid w:val="1EBF7633"/>
    <w:multiLevelType w:val="multilevel"/>
    <w:tmpl w:val="1EBF763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77">
    <w:nsid w:val="2264D9BD"/>
    <w:multiLevelType w:val="multilevel"/>
    <w:tmpl w:val="2264D9B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78">
    <w:nsid w:val="22B58C47"/>
    <w:multiLevelType w:val="multilevel"/>
    <w:tmpl w:val="22B58C4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79">
    <w:nsid w:val="22BEE16F"/>
    <w:multiLevelType w:val="multilevel"/>
    <w:tmpl w:val="22BEE16F"/>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0">
    <w:nsid w:val="233EAB81"/>
    <w:multiLevelType w:val="multilevel"/>
    <w:tmpl w:val="233EAB81"/>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1">
    <w:nsid w:val="244457D7"/>
    <w:multiLevelType w:val="singleLevel"/>
    <w:tmpl w:val="244457D7"/>
    <w:lvl w:ilvl="0" w:tentative="0">
      <w:start w:val="1"/>
      <w:numFmt w:val="decimal"/>
      <w:lvlText w:val="%1."/>
      <w:lvlJc w:val="left"/>
      <w:pPr>
        <w:tabs>
          <w:tab w:val="left" w:pos="312"/>
        </w:tabs>
      </w:pPr>
    </w:lvl>
  </w:abstractNum>
  <w:abstractNum w:abstractNumId="82">
    <w:nsid w:val="2499965E"/>
    <w:multiLevelType w:val="singleLevel"/>
    <w:tmpl w:val="2499965E"/>
    <w:lvl w:ilvl="0" w:tentative="0">
      <w:start w:val="1"/>
      <w:numFmt w:val="decimal"/>
      <w:lvlText w:val="%1."/>
      <w:lvlJc w:val="left"/>
      <w:pPr>
        <w:tabs>
          <w:tab w:val="left" w:pos="312"/>
        </w:tabs>
      </w:pPr>
    </w:lvl>
  </w:abstractNum>
  <w:abstractNum w:abstractNumId="83">
    <w:nsid w:val="24FE535F"/>
    <w:multiLevelType w:val="singleLevel"/>
    <w:tmpl w:val="24FE535F"/>
    <w:lvl w:ilvl="0" w:tentative="0">
      <w:start w:val="1"/>
      <w:numFmt w:val="decimal"/>
      <w:lvlText w:val="%1."/>
      <w:lvlJc w:val="left"/>
      <w:pPr>
        <w:tabs>
          <w:tab w:val="left" w:pos="312"/>
        </w:tabs>
      </w:pPr>
    </w:lvl>
  </w:abstractNum>
  <w:abstractNum w:abstractNumId="84">
    <w:nsid w:val="25064691"/>
    <w:multiLevelType w:val="singleLevel"/>
    <w:tmpl w:val="25064691"/>
    <w:lvl w:ilvl="0" w:tentative="0">
      <w:start w:val="1"/>
      <w:numFmt w:val="decimal"/>
      <w:lvlText w:val="%1."/>
      <w:lvlJc w:val="left"/>
      <w:pPr>
        <w:tabs>
          <w:tab w:val="left" w:pos="312"/>
        </w:tabs>
      </w:pPr>
    </w:lvl>
  </w:abstractNum>
  <w:abstractNum w:abstractNumId="85">
    <w:nsid w:val="25294206"/>
    <w:multiLevelType w:val="multilevel"/>
    <w:tmpl w:val="2529420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6">
    <w:nsid w:val="265E2FA2"/>
    <w:multiLevelType w:val="singleLevel"/>
    <w:tmpl w:val="265E2FA2"/>
    <w:lvl w:ilvl="0" w:tentative="0">
      <w:start w:val="1"/>
      <w:numFmt w:val="decimal"/>
      <w:lvlText w:val="%1."/>
      <w:lvlJc w:val="left"/>
      <w:pPr>
        <w:tabs>
          <w:tab w:val="left" w:pos="312"/>
        </w:tabs>
      </w:pPr>
    </w:lvl>
  </w:abstractNum>
  <w:abstractNum w:abstractNumId="87">
    <w:nsid w:val="27FE504A"/>
    <w:multiLevelType w:val="multilevel"/>
    <w:tmpl w:val="27FE504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8">
    <w:nsid w:val="28FD3517"/>
    <w:multiLevelType w:val="multilevel"/>
    <w:tmpl w:val="28FD3517"/>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89">
    <w:nsid w:val="2AB2E6AB"/>
    <w:multiLevelType w:val="multilevel"/>
    <w:tmpl w:val="2AB2E6AB"/>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90">
    <w:nsid w:val="307DE345"/>
    <w:multiLevelType w:val="multilevel"/>
    <w:tmpl w:val="307DE345"/>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1">
    <w:nsid w:val="311FF1DF"/>
    <w:multiLevelType w:val="multilevel"/>
    <w:tmpl w:val="311FF1DF"/>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92">
    <w:nsid w:val="33EBAC0A"/>
    <w:multiLevelType w:val="singleLevel"/>
    <w:tmpl w:val="33EBAC0A"/>
    <w:lvl w:ilvl="0" w:tentative="0">
      <w:start w:val="1"/>
      <w:numFmt w:val="decimal"/>
      <w:lvlText w:val="%1."/>
      <w:lvlJc w:val="left"/>
      <w:pPr>
        <w:tabs>
          <w:tab w:val="left" w:pos="312"/>
        </w:tabs>
      </w:pPr>
    </w:lvl>
  </w:abstractNum>
  <w:abstractNum w:abstractNumId="93">
    <w:nsid w:val="363BBBC0"/>
    <w:multiLevelType w:val="singleLevel"/>
    <w:tmpl w:val="363BBBC0"/>
    <w:lvl w:ilvl="0" w:tentative="0">
      <w:start w:val="1"/>
      <w:numFmt w:val="decimal"/>
      <w:lvlText w:val="%1."/>
      <w:lvlJc w:val="left"/>
      <w:pPr>
        <w:tabs>
          <w:tab w:val="left" w:pos="312"/>
        </w:tabs>
      </w:pPr>
    </w:lvl>
  </w:abstractNum>
  <w:abstractNum w:abstractNumId="94">
    <w:nsid w:val="36DA8BE4"/>
    <w:multiLevelType w:val="singleLevel"/>
    <w:tmpl w:val="36DA8BE4"/>
    <w:lvl w:ilvl="0" w:tentative="0">
      <w:start w:val="1"/>
      <w:numFmt w:val="decimal"/>
      <w:lvlText w:val="%1."/>
      <w:lvlJc w:val="left"/>
      <w:pPr>
        <w:tabs>
          <w:tab w:val="left" w:pos="312"/>
        </w:tabs>
      </w:pPr>
    </w:lvl>
  </w:abstractNum>
  <w:abstractNum w:abstractNumId="95">
    <w:nsid w:val="37F6B76C"/>
    <w:multiLevelType w:val="singleLevel"/>
    <w:tmpl w:val="37F6B76C"/>
    <w:lvl w:ilvl="0" w:tentative="0">
      <w:start w:val="1"/>
      <w:numFmt w:val="decimal"/>
      <w:lvlText w:val="%1."/>
      <w:lvlJc w:val="left"/>
      <w:pPr>
        <w:tabs>
          <w:tab w:val="left" w:pos="312"/>
        </w:tabs>
      </w:pPr>
    </w:lvl>
  </w:abstractNum>
  <w:abstractNum w:abstractNumId="96">
    <w:nsid w:val="3D33C141"/>
    <w:multiLevelType w:val="singleLevel"/>
    <w:tmpl w:val="3D33C141"/>
    <w:lvl w:ilvl="0" w:tentative="0">
      <w:start w:val="1"/>
      <w:numFmt w:val="decimal"/>
      <w:lvlText w:val="%1."/>
      <w:lvlJc w:val="left"/>
      <w:pPr>
        <w:tabs>
          <w:tab w:val="left" w:pos="312"/>
        </w:tabs>
      </w:pPr>
    </w:lvl>
  </w:abstractNum>
  <w:abstractNum w:abstractNumId="97">
    <w:nsid w:val="3FFB24D3"/>
    <w:multiLevelType w:val="singleLevel"/>
    <w:tmpl w:val="3FFB24D3"/>
    <w:lvl w:ilvl="0" w:tentative="0">
      <w:start w:val="1"/>
      <w:numFmt w:val="decimal"/>
      <w:lvlText w:val="%1."/>
      <w:lvlJc w:val="left"/>
      <w:pPr>
        <w:tabs>
          <w:tab w:val="left" w:pos="312"/>
        </w:tabs>
      </w:pPr>
    </w:lvl>
  </w:abstractNum>
  <w:abstractNum w:abstractNumId="98">
    <w:nsid w:val="437C670C"/>
    <w:multiLevelType w:val="singleLevel"/>
    <w:tmpl w:val="437C670C"/>
    <w:lvl w:ilvl="0" w:tentative="0">
      <w:start w:val="1"/>
      <w:numFmt w:val="decimal"/>
      <w:lvlText w:val="%1."/>
      <w:lvlJc w:val="left"/>
      <w:pPr>
        <w:tabs>
          <w:tab w:val="left" w:pos="312"/>
        </w:tabs>
      </w:pPr>
    </w:lvl>
  </w:abstractNum>
  <w:abstractNum w:abstractNumId="99">
    <w:nsid w:val="48C9FD15"/>
    <w:multiLevelType w:val="multilevel"/>
    <w:tmpl w:val="48C9FD15"/>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0">
    <w:nsid w:val="48FBF574"/>
    <w:multiLevelType w:val="multilevel"/>
    <w:tmpl w:val="48FBF57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1">
    <w:nsid w:val="49EA390A"/>
    <w:multiLevelType w:val="singleLevel"/>
    <w:tmpl w:val="49EA390A"/>
    <w:lvl w:ilvl="0" w:tentative="0">
      <w:start w:val="1"/>
      <w:numFmt w:val="decimal"/>
      <w:lvlText w:val="%1."/>
      <w:lvlJc w:val="left"/>
      <w:pPr>
        <w:tabs>
          <w:tab w:val="left" w:pos="312"/>
        </w:tabs>
      </w:pPr>
    </w:lvl>
  </w:abstractNum>
  <w:abstractNum w:abstractNumId="102">
    <w:nsid w:val="4A43536C"/>
    <w:multiLevelType w:val="singleLevel"/>
    <w:tmpl w:val="4A43536C"/>
    <w:lvl w:ilvl="0" w:tentative="0">
      <w:start w:val="1"/>
      <w:numFmt w:val="decimal"/>
      <w:lvlText w:val="%1."/>
      <w:lvlJc w:val="left"/>
      <w:pPr>
        <w:tabs>
          <w:tab w:val="left" w:pos="312"/>
        </w:tabs>
      </w:pPr>
    </w:lvl>
  </w:abstractNum>
  <w:abstractNum w:abstractNumId="103">
    <w:nsid w:val="4A465E63"/>
    <w:multiLevelType w:val="multilevel"/>
    <w:tmpl w:val="4A465E63"/>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4">
    <w:nsid w:val="4F1F222E"/>
    <w:multiLevelType w:val="multilevel"/>
    <w:tmpl w:val="4F1F222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05">
    <w:nsid w:val="514DF2B8"/>
    <w:multiLevelType w:val="multilevel"/>
    <w:tmpl w:val="514DF2B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06">
    <w:nsid w:val="52122839"/>
    <w:multiLevelType w:val="singleLevel"/>
    <w:tmpl w:val="52122839"/>
    <w:lvl w:ilvl="0" w:tentative="0">
      <w:start w:val="1"/>
      <w:numFmt w:val="decimal"/>
      <w:lvlText w:val="%1."/>
      <w:lvlJc w:val="left"/>
      <w:pPr>
        <w:tabs>
          <w:tab w:val="left" w:pos="312"/>
        </w:tabs>
      </w:pPr>
    </w:lvl>
  </w:abstractNum>
  <w:abstractNum w:abstractNumId="107">
    <w:nsid w:val="54CF05CC"/>
    <w:multiLevelType w:val="multilevel"/>
    <w:tmpl w:val="54CF05C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08">
    <w:nsid w:val="58DBE078"/>
    <w:multiLevelType w:val="multilevel"/>
    <w:tmpl w:val="58DBE078"/>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09">
    <w:nsid w:val="5AFF4536"/>
    <w:multiLevelType w:val="singleLevel"/>
    <w:tmpl w:val="5AFF4536"/>
    <w:lvl w:ilvl="0" w:tentative="0">
      <w:start w:val="1"/>
      <w:numFmt w:val="decimal"/>
      <w:lvlText w:val="%1."/>
      <w:lvlJc w:val="left"/>
      <w:pPr>
        <w:tabs>
          <w:tab w:val="left" w:pos="312"/>
        </w:tabs>
      </w:pPr>
    </w:lvl>
  </w:abstractNum>
  <w:abstractNum w:abstractNumId="110">
    <w:nsid w:val="5FB2E168"/>
    <w:multiLevelType w:val="multilevel"/>
    <w:tmpl w:val="5FB2E168"/>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11">
    <w:nsid w:val="6117281A"/>
    <w:multiLevelType w:val="singleLevel"/>
    <w:tmpl w:val="6117281A"/>
    <w:lvl w:ilvl="0" w:tentative="0">
      <w:start w:val="1"/>
      <w:numFmt w:val="decimal"/>
      <w:lvlText w:val="%1."/>
      <w:lvlJc w:val="left"/>
      <w:pPr>
        <w:tabs>
          <w:tab w:val="left" w:pos="312"/>
        </w:tabs>
      </w:pPr>
    </w:lvl>
  </w:abstractNum>
  <w:abstractNum w:abstractNumId="112">
    <w:nsid w:val="64E1F8C0"/>
    <w:multiLevelType w:val="multilevel"/>
    <w:tmpl w:val="64E1F8C0"/>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11" w:hanging="174"/>
      </w:pPr>
      <w:rPr>
        <w:rFonts w:hint="default"/>
        <w:lang w:val="zh-CN" w:eastAsia="zh-CN" w:bidi="zh-CN"/>
      </w:rPr>
    </w:lvl>
    <w:lvl w:ilvl="2" w:tentative="0">
      <w:start w:val="0"/>
      <w:numFmt w:val="bullet"/>
      <w:lvlText w:val="•"/>
      <w:lvlJc w:val="left"/>
      <w:pPr>
        <w:ind w:left="402" w:hanging="174"/>
      </w:pPr>
      <w:rPr>
        <w:rFonts w:hint="default"/>
        <w:lang w:val="zh-CN" w:eastAsia="zh-CN" w:bidi="zh-CN"/>
      </w:rPr>
    </w:lvl>
    <w:lvl w:ilvl="3" w:tentative="0">
      <w:start w:val="0"/>
      <w:numFmt w:val="bullet"/>
      <w:lvlText w:val="•"/>
      <w:lvlJc w:val="left"/>
      <w:pPr>
        <w:ind w:left="594" w:hanging="174"/>
      </w:pPr>
      <w:rPr>
        <w:rFonts w:hint="default"/>
        <w:lang w:val="zh-CN" w:eastAsia="zh-CN" w:bidi="zh-CN"/>
      </w:rPr>
    </w:lvl>
    <w:lvl w:ilvl="4" w:tentative="0">
      <w:start w:val="0"/>
      <w:numFmt w:val="bullet"/>
      <w:lvlText w:val="•"/>
      <w:lvlJc w:val="left"/>
      <w:pPr>
        <w:ind w:left="785" w:hanging="174"/>
      </w:pPr>
      <w:rPr>
        <w:rFonts w:hint="default"/>
        <w:lang w:val="zh-CN" w:eastAsia="zh-CN" w:bidi="zh-CN"/>
      </w:rPr>
    </w:lvl>
    <w:lvl w:ilvl="5" w:tentative="0">
      <w:start w:val="0"/>
      <w:numFmt w:val="bullet"/>
      <w:lvlText w:val="•"/>
      <w:lvlJc w:val="left"/>
      <w:pPr>
        <w:ind w:left="977" w:hanging="174"/>
      </w:pPr>
      <w:rPr>
        <w:rFonts w:hint="default"/>
        <w:lang w:val="zh-CN" w:eastAsia="zh-CN" w:bidi="zh-CN"/>
      </w:rPr>
    </w:lvl>
    <w:lvl w:ilvl="6" w:tentative="0">
      <w:start w:val="0"/>
      <w:numFmt w:val="bullet"/>
      <w:lvlText w:val="•"/>
      <w:lvlJc w:val="left"/>
      <w:pPr>
        <w:ind w:left="1168" w:hanging="174"/>
      </w:pPr>
      <w:rPr>
        <w:rFonts w:hint="default"/>
        <w:lang w:val="zh-CN" w:eastAsia="zh-CN" w:bidi="zh-CN"/>
      </w:rPr>
    </w:lvl>
    <w:lvl w:ilvl="7" w:tentative="0">
      <w:start w:val="0"/>
      <w:numFmt w:val="bullet"/>
      <w:lvlText w:val="•"/>
      <w:lvlJc w:val="left"/>
      <w:pPr>
        <w:ind w:left="1359" w:hanging="174"/>
      </w:pPr>
      <w:rPr>
        <w:rFonts w:hint="default"/>
        <w:lang w:val="zh-CN" w:eastAsia="zh-CN" w:bidi="zh-CN"/>
      </w:rPr>
    </w:lvl>
    <w:lvl w:ilvl="8" w:tentative="0">
      <w:start w:val="0"/>
      <w:numFmt w:val="bullet"/>
      <w:lvlText w:val="•"/>
      <w:lvlJc w:val="left"/>
      <w:pPr>
        <w:ind w:left="1551" w:hanging="174"/>
      </w:pPr>
      <w:rPr>
        <w:rFonts w:hint="default"/>
        <w:lang w:val="zh-CN" w:eastAsia="zh-CN" w:bidi="zh-CN"/>
      </w:rPr>
    </w:lvl>
  </w:abstractNum>
  <w:abstractNum w:abstractNumId="113">
    <w:nsid w:val="66431767"/>
    <w:multiLevelType w:val="singleLevel"/>
    <w:tmpl w:val="66431767"/>
    <w:lvl w:ilvl="0" w:tentative="0">
      <w:start w:val="1"/>
      <w:numFmt w:val="decimal"/>
      <w:lvlText w:val="%1."/>
      <w:lvlJc w:val="left"/>
      <w:pPr>
        <w:tabs>
          <w:tab w:val="left" w:pos="312"/>
        </w:tabs>
      </w:pPr>
    </w:lvl>
  </w:abstractNum>
  <w:abstractNum w:abstractNumId="114">
    <w:nsid w:val="6B3EC864"/>
    <w:multiLevelType w:val="multilevel"/>
    <w:tmpl w:val="6B3EC86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5">
    <w:nsid w:val="6D260694"/>
    <w:multiLevelType w:val="multilevel"/>
    <w:tmpl w:val="6D260694"/>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6">
    <w:nsid w:val="7300582E"/>
    <w:multiLevelType w:val="multilevel"/>
    <w:tmpl w:val="7300582E"/>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7">
    <w:nsid w:val="740E04C6"/>
    <w:multiLevelType w:val="multilevel"/>
    <w:tmpl w:val="740E04C6"/>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8">
    <w:nsid w:val="74ECF56A"/>
    <w:multiLevelType w:val="multilevel"/>
    <w:tmpl w:val="74ECF56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19">
    <w:nsid w:val="7560A38E"/>
    <w:multiLevelType w:val="multilevel"/>
    <w:tmpl w:val="7560A38E"/>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20">
    <w:nsid w:val="76316D9E"/>
    <w:multiLevelType w:val="singleLevel"/>
    <w:tmpl w:val="76316D9E"/>
    <w:lvl w:ilvl="0" w:tentative="0">
      <w:start w:val="1"/>
      <w:numFmt w:val="decimal"/>
      <w:lvlText w:val="%1."/>
      <w:lvlJc w:val="left"/>
      <w:pPr>
        <w:tabs>
          <w:tab w:val="left" w:pos="312"/>
        </w:tabs>
      </w:pPr>
    </w:lvl>
  </w:abstractNum>
  <w:abstractNum w:abstractNumId="121">
    <w:nsid w:val="76F2717A"/>
    <w:multiLevelType w:val="multilevel"/>
    <w:tmpl w:val="76F2717A"/>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2">
    <w:nsid w:val="774493DD"/>
    <w:multiLevelType w:val="multilevel"/>
    <w:tmpl w:val="774493DD"/>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3">
    <w:nsid w:val="79347C28"/>
    <w:multiLevelType w:val="singleLevel"/>
    <w:tmpl w:val="79347C28"/>
    <w:lvl w:ilvl="0" w:tentative="0">
      <w:start w:val="1"/>
      <w:numFmt w:val="decimal"/>
      <w:lvlText w:val="%1."/>
      <w:lvlJc w:val="left"/>
      <w:pPr>
        <w:tabs>
          <w:tab w:val="left" w:pos="312"/>
        </w:tabs>
      </w:pPr>
    </w:lvl>
  </w:abstractNum>
  <w:abstractNum w:abstractNumId="124">
    <w:nsid w:val="7B495E7C"/>
    <w:multiLevelType w:val="multilevel"/>
    <w:tmpl w:val="7B495E7C"/>
    <w:lvl w:ilvl="0" w:tentative="0">
      <w:start w:val="1"/>
      <w:numFmt w:val="decimal"/>
      <w:lvlText w:val="%1."/>
      <w:lvlJc w:val="left"/>
      <w:pPr>
        <w:ind w:left="29"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111" w:hanging="174"/>
      </w:pPr>
      <w:rPr>
        <w:rFonts w:hint="default"/>
        <w:lang w:val="zh-CN" w:eastAsia="zh-CN" w:bidi="zh-CN"/>
      </w:rPr>
    </w:lvl>
    <w:lvl w:ilvl="2" w:tentative="0">
      <w:start w:val="0"/>
      <w:numFmt w:val="bullet"/>
      <w:lvlText w:val="•"/>
      <w:lvlJc w:val="left"/>
      <w:pPr>
        <w:ind w:left="203" w:hanging="174"/>
      </w:pPr>
      <w:rPr>
        <w:rFonts w:hint="default"/>
        <w:lang w:val="zh-CN" w:eastAsia="zh-CN" w:bidi="zh-CN"/>
      </w:rPr>
    </w:lvl>
    <w:lvl w:ilvl="3" w:tentative="0">
      <w:start w:val="0"/>
      <w:numFmt w:val="bullet"/>
      <w:lvlText w:val="•"/>
      <w:lvlJc w:val="left"/>
      <w:pPr>
        <w:ind w:left="295" w:hanging="174"/>
      </w:pPr>
      <w:rPr>
        <w:rFonts w:hint="default"/>
        <w:lang w:val="zh-CN" w:eastAsia="zh-CN" w:bidi="zh-CN"/>
      </w:rPr>
    </w:lvl>
    <w:lvl w:ilvl="4" w:tentative="0">
      <w:start w:val="0"/>
      <w:numFmt w:val="bullet"/>
      <w:lvlText w:val="•"/>
      <w:lvlJc w:val="left"/>
      <w:pPr>
        <w:ind w:left="387" w:hanging="174"/>
      </w:pPr>
      <w:rPr>
        <w:rFonts w:hint="default"/>
        <w:lang w:val="zh-CN" w:eastAsia="zh-CN" w:bidi="zh-CN"/>
      </w:rPr>
    </w:lvl>
    <w:lvl w:ilvl="5" w:tentative="0">
      <w:start w:val="0"/>
      <w:numFmt w:val="bullet"/>
      <w:lvlText w:val="•"/>
      <w:lvlJc w:val="left"/>
      <w:pPr>
        <w:ind w:left="479" w:hanging="174"/>
      </w:pPr>
      <w:rPr>
        <w:rFonts w:hint="default"/>
        <w:lang w:val="zh-CN" w:eastAsia="zh-CN" w:bidi="zh-CN"/>
      </w:rPr>
    </w:lvl>
    <w:lvl w:ilvl="6" w:tentative="0">
      <w:start w:val="0"/>
      <w:numFmt w:val="bullet"/>
      <w:lvlText w:val="•"/>
      <w:lvlJc w:val="left"/>
      <w:pPr>
        <w:ind w:left="570" w:hanging="174"/>
      </w:pPr>
      <w:rPr>
        <w:rFonts w:hint="default"/>
        <w:lang w:val="zh-CN" w:eastAsia="zh-CN" w:bidi="zh-CN"/>
      </w:rPr>
    </w:lvl>
    <w:lvl w:ilvl="7" w:tentative="0">
      <w:start w:val="0"/>
      <w:numFmt w:val="bullet"/>
      <w:lvlText w:val="•"/>
      <w:lvlJc w:val="left"/>
      <w:pPr>
        <w:ind w:left="662" w:hanging="174"/>
      </w:pPr>
      <w:rPr>
        <w:rFonts w:hint="default"/>
        <w:lang w:val="zh-CN" w:eastAsia="zh-CN" w:bidi="zh-CN"/>
      </w:rPr>
    </w:lvl>
    <w:lvl w:ilvl="8" w:tentative="0">
      <w:start w:val="0"/>
      <w:numFmt w:val="bullet"/>
      <w:lvlText w:val="•"/>
      <w:lvlJc w:val="left"/>
      <w:pPr>
        <w:ind w:left="754" w:hanging="174"/>
      </w:pPr>
      <w:rPr>
        <w:rFonts w:hint="default"/>
        <w:lang w:val="zh-CN" w:eastAsia="zh-CN" w:bidi="zh-CN"/>
      </w:rPr>
    </w:lvl>
  </w:abstractNum>
  <w:abstractNum w:abstractNumId="125">
    <w:nsid w:val="7EDD76D3"/>
    <w:multiLevelType w:val="multilevel"/>
    <w:tmpl w:val="7EDD76D3"/>
    <w:lvl w:ilvl="0" w:tentative="0">
      <w:start w:val="1"/>
      <w:numFmt w:val="decimal"/>
      <w:lvlText w:val="%1."/>
      <w:lvlJc w:val="left"/>
      <w:pPr>
        <w:ind w:left="30" w:hanging="174"/>
        <w:jc w:val="left"/>
      </w:pPr>
      <w:rPr>
        <w:rFonts w:hint="default" w:ascii="宋体" w:hAnsi="宋体" w:eastAsia="宋体" w:cs="宋体"/>
        <w:spacing w:val="1"/>
        <w:w w:val="100"/>
        <w:sz w:val="15"/>
        <w:szCs w:val="15"/>
        <w:lang w:val="zh-CN" w:eastAsia="zh-CN" w:bidi="zh-CN"/>
      </w:rPr>
    </w:lvl>
    <w:lvl w:ilvl="1" w:tentative="0">
      <w:start w:val="0"/>
      <w:numFmt w:val="bullet"/>
      <w:lvlText w:val="•"/>
      <w:lvlJc w:val="left"/>
      <w:pPr>
        <w:ind w:left="229" w:hanging="174"/>
      </w:pPr>
      <w:rPr>
        <w:rFonts w:hint="default"/>
        <w:lang w:val="zh-CN" w:eastAsia="zh-CN" w:bidi="zh-CN"/>
      </w:rPr>
    </w:lvl>
    <w:lvl w:ilvl="2" w:tentative="0">
      <w:start w:val="0"/>
      <w:numFmt w:val="bullet"/>
      <w:lvlText w:val="•"/>
      <w:lvlJc w:val="left"/>
      <w:pPr>
        <w:ind w:left="418" w:hanging="174"/>
      </w:pPr>
      <w:rPr>
        <w:rFonts w:hint="default"/>
        <w:lang w:val="zh-CN" w:eastAsia="zh-CN" w:bidi="zh-CN"/>
      </w:rPr>
    </w:lvl>
    <w:lvl w:ilvl="3" w:tentative="0">
      <w:start w:val="0"/>
      <w:numFmt w:val="bullet"/>
      <w:lvlText w:val="•"/>
      <w:lvlJc w:val="left"/>
      <w:pPr>
        <w:ind w:left="608" w:hanging="174"/>
      </w:pPr>
      <w:rPr>
        <w:rFonts w:hint="default"/>
        <w:lang w:val="zh-CN" w:eastAsia="zh-CN" w:bidi="zh-CN"/>
      </w:rPr>
    </w:lvl>
    <w:lvl w:ilvl="4" w:tentative="0">
      <w:start w:val="0"/>
      <w:numFmt w:val="bullet"/>
      <w:lvlText w:val="•"/>
      <w:lvlJc w:val="left"/>
      <w:pPr>
        <w:ind w:left="797" w:hanging="174"/>
      </w:pPr>
      <w:rPr>
        <w:rFonts w:hint="default"/>
        <w:lang w:val="zh-CN" w:eastAsia="zh-CN" w:bidi="zh-CN"/>
      </w:rPr>
    </w:lvl>
    <w:lvl w:ilvl="5" w:tentative="0">
      <w:start w:val="0"/>
      <w:numFmt w:val="bullet"/>
      <w:lvlText w:val="•"/>
      <w:lvlJc w:val="left"/>
      <w:pPr>
        <w:ind w:left="987" w:hanging="174"/>
      </w:pPr>
      <w:rPr>
        <w:rFonts w:hint="default"/>
        <w:lang w:val="zh-CN" w:eastAsia="zh-CN" w:bidi="zh-CN"/>
      </w:rPr>
    </w:lvl>
    <w:lvl w:ilvl="6" w:tentative="0">
      <w:start w:val="0"/>
      <w:numFmt w:val="bullet"/>
      <w:lvlText w:val="•"/>
      <w:lvlJc w:val="left"/>
      <w:pPr>
        <w:ind w:left="1176" w:hanging="174"/>
      </w:pPr>
      <w:rPr>
        <w:rFonts w:hint="default"/>
        <w:lang w:val="zh-CN" w:eastAsia="zh-CN" w:bidi="zh-CN"/>
      </w:rPr>
    </w:lvl>
    <w:lvl w:ilvl="7" w:tentative="0">
      <w:start w:val="0"/>
      <w:numFmt w:val="bullet"/>
      <w:lvlText w:val="•"/>
      <w:lvlJc w:val="left"/>
      <w:pPr>
        <w:ind w:left="1365" w:hanging="174"/>
      </w:pPr>
      <w:rPr>
        <w:rFonts w:hint="default"/>
        <w:lang w:val="zh-CN" w:eastAsia="zh-CN" w:bidi="zh-CN"/>
      </w:rPr>
    </w:lvl>
    <w:lvl w:ilvl="8" w:tentative="0">
      <w:start w:val="0"/>
      <w:numFmt w:val="bullet"/>
      <w:lvlText w:val="•"/>
      <w:lvlJc w:val="left"/>
      <w:pPr>
        <w:ind w:left="1555" w:hanging="174"/>
      </w:pPr>
      <w:rPr>
        <w:rFonts w:hint="default"/>
        <w:lang w:val="zh-CN" w:eastAsia="zh-CN" w:bidi="zh-CN"/>
      </w:rPr>
    </w:lvl>
  </w:abstractNum>
  <w:abstractNum w:abstractNumId="126">
    <w:nsid w:val="7F16DD96"/>
    <w:multiLevelType w:val="singleLevel"/>
    <w:tmpl w:val="7F16DD96"/>
    <w:lvl w:ilvl="0" w:tentative="0">
      <w:start w:val="1"/>
      <w:numFmt w:val="decimal"/>
      <w:lvlText w:val="%1."/>
      <w:lvlJc w:val="left"/>
      <w:pPr>
        <w:tabs>
          <w:tab w:val="left" w:pos="312"/>
        </w:tabs>
      </w:pPr>
    </w:lvl>
  </w:abstractNum>
  <w:num w:numId="1">
    <w:abstractNumId w:val="54"/>
  </w:num>
  <w:num w:numId="2">
    <w:abstractNumId w:val="1"/>
  </w:num>
  <w:num w:numId="3">
    <w:abstractNumId w:val="70"/>
  </w:num>
  <w:num w:numId="4">
    <w:abstractNumId w:val="102"/>
  </w:num>
  <w:num w:numId="5">
    <w:abstractNumId w:val="73"/>
  </w:num>
  <w:num w:numId="6">
    <w:abstractNumId w:val="106"/>
  </w:num>
  <w:num w:numId="7">
    <w:abstractNumId w:val="109"/>
  </w:num>
  <w:num w:numId="8">
    <w:abstractNumId w:val="64"/>
  </w:num>
  <w:num w:numId="9">
    <w:abstractNumId w:val="21"/>
  </w:num>
  <w:num w:numId="10">
    <w:abstractNumId w:val="101"/>
  </w:num>
  <w:num w:numId="11">
    <w:abstractNumId w:val="111"/>
  </w:num>
  <w:num w:numId="12">
    <w:abstractNumId w:val="97"/>
  </w:num>
  <w:num w:numId="13">
    <w:abstractNumId w:val="81"/>
  </w:num>
  <w:num w:numId="14">
    <w:abstractNumId w:val="55"/>
  </w:num>
  <w:num w:numId="15">
    <w:abstractNumId w:val="37"/>
  </w:num>
  <w:num w:numId="16">
    <w:abstractNumId w:val="93"/>
  </w:num>
  <w:num w:numId="17">
    <w:abstractNumId w:val="86"/>
  </w:num>
  <w:num w:numId="18">
    <w:abstractNumId w:val="92"/>
  </w:num>
  <w:num w:numId="19">
    <w:abstractNumId w:val="28"/>
  </w:num>
  <w:num w:numId="20">
    <w:abstractNumId w:val="96"/>
  </w:num>
  <w:num w:numId="21">
    <w:abstractNumId w:val="94"/>
  </w:num>
  <w:num w:numId="22">
    <w:abstractNumId w:val="98"/>
  </w:num>
  <w:num w:numId="23">
    <w:abstractNumId w:val="82"/>
  </w:num>
  <w:num w:numId="24">
    <w:abstractNumId w:val="11"/>
  </w:num>
  <w:num w:numId="25">
    <w:abstractNumId w:val="68"/>
  </w:num>
  <w:num w:numId="26">
    <w:abstractNumId w:val="45"/>
  </w:num>
  <w:num w:numId="27">
    <w:abstractNumId w:val="25"/>
  </w:num>
  <w:num w:numId="28">
    <w:abstractNumId w:val="123"/>
  </w:num>
  <w:num w:numId="29">
    <w:abstractNumId w:val="113"/>
  </w:num>
  <w:num w:numId="30">
    <w:abstractNumId w:val="43"/>
  </w:num>
  <w:num w:numId="31">
    <w:abstractNumId w:val="20"/>
  </w:num>
  <w:num w:numId="32">
    <w:abstractNumId w:val="120"/>
  </w:num>
  <w:num w:numId="33">
    <w:abstractNumId w:val="33"/>
  </w:num>
  <w:num w:numId="34">
    <w:abstractNumId w:val="84"/>
  </w:num>
  <w:num w:numId="35">
    <w:abstractNumId w:val="95"/>
  </w:num>
  <w:num w:numId="36">
    <w:abstractNumId w:val="15"/>
  </w:num>
  <w:num w:numId="37">
    <w:abstractNumId w:val="9"/>
  </w:num>
  <w:num w:numId="38">
    <w:abstractNumId w:val="83"/>
  </w:num>
  <w:num w:numId="39">
    <w:abstractNumId w:val="13"/>
  </w:num>
  <w:num w:numId="40">
    <w:abstractNumId w:val="19"/>
  </w:num>
  <w:num w:numId="41">
    <w:abstractNumId w:val="18"/>
  </w:num>
  <w:num w:numId="42">
    <w:abstractNumId w:val="126"/>
  </w:num>
  <w:num w:numId="43">
    <w:abstractNumId w:val="41"/>
  </w:num>
  <w:num w:numId="44">
    <w:abstractNumId w:val="90"/>
  </w:num>
  <w:num w:numId="45">
    <w:abstractNumId w:val="61"/>
  </w:num>
  <w:num w:numId="46">
    <w:abstractNumId w:val="125"/>
  </w:num>
  <w:num w:numId="47">
    <w:abstractNumId w:val="115"/>
  </w:num>
  <w:num w:numId="48">
    <w:abstractNumId w:val="66"/>
  </w:num>
  <w:num w:numId="49">
    <w:abstractNumId w:val="85"/>
  </w:num>
  <w:num w:numId="50">
    <w:abstractNumId w:val="29"/>
  </w:num>
  <w:num w:numId="51">
    <w:abstractNumId w:val="40"/>
  </w:num>
  <w:num w:numId="52">
    <w:abstractNumId w:val="32"/>
  </w:num>
  <w:num w:numId="53">
    <w:abstractNumId w:val="122"/>
  </w:num>
  <w:num w:numId="54">
    <w:abstractNumId w:val="3"/>
  </w:num>
  <w:num w:numId="55">
    <w:abstractNumId w:val="27"/>
  </w:num>
  <w:num w:numId="56">
    <w:abstractNumId w:val="35"/>
  </w:num>
  <w:num w:numId="57">
    <w:abstractNumId w:val="118"/>
  </w:num>
  <w:num w:numId="58">
    <w:abstractNumId w:val="69"/>
  </w:num>
  <w:num w:numId="59">
    <w:abstractNumId w:val="30"/>
  </w:num>
  <w:num w:numId="60">
    <w:abstractNumId w:val="34"/>
  </w:num>
  <w:num w:numId="61">
    <w:abstractNumId w:val="26"/>
  </w:num>
  <w:num w:numId="62">
    <w:abstractNumId w:val="42"/>
  </w:num>
  <w:num w:numId="63">
    <w:abstractNumId w:val="53"/>
  </w:num>
  <w:num w:numId="64">
    <w:abstractNumId w:val="72"/>
  </w:num>
  <w:num w:numId="65">
    <w:abstractNumId w:val="103"/>
  </w:num>
  <w:num w:numId="66">
    <w:abstractNumId w:val="7"/>
  </w:num>
  <w:num w:numId="67">
    <w:abstractNumId w:val="121"/>
  </w:num>
  <w:num w:numId="68">
    <w:abstractNumId w:val="24"/>
  </w:num>
  <w:num w:numId="69">
    <w:abstractNumId w:val="117"/>
  </w:num>
  <w:num w:numId="70">
    <w:abstractNumId w:val="91"/>
  </w:num>
  <w:num w:numId="71">
    <w:abstractNumId w:val="23"/>
  </w:num>
  <w:num w:numId="72">
    <w:abstractNumId w:val="31"/>
  </w:num>
  <w:num w:numId="73">
    <w:abstractNumId w:val="116"/>
  </w:num>
  <w:num w:numId="74">
    <w:abstractNumId w:val="78"/>
  </w:num>
  <w:num w:numId="75">
    <w:abstractNumId w:val="10"/>
  </w:num>
  <w:num w:numId="76">
    <w:abstractNumId w:val="74"/>
  </w:num>
  <w:num w:numId="77">
    <w:abstractNumId w:val="75"/>
  </w:num>
  <w:num w:numId="78">
    <w:abstractNumId w:val="16"/>
  </w:num>
  <w:num w:numId="79">
    <w:abstractNumId w:val="107"/>
  </w:num>
  <w:num w:numId="80">
    <w:abstractNumId w:val="0"/>
  </w:num>
  <w:num w:numId="81">
    <w:abstractNumId w:val="71"/>
  </w:num>
  <w:num w:numId="82">
    <w:abstractNumId w:val="12"/>
  </w:num>
  <w:num w:numId="83">
    <w:abstractNumId w:val="79"/>
  </w:num>
  <w:num w:numId="84">
    <w:abstractNumId w:val="62"/>
  </w:num>
  <w:num w:numId="85">
    <w:abstractNumId w:val="88"/>
  </w:num>
  <w:num w:numId="86">
    <w:abstractNumId w:val="36"/>
  </w:num>
  <w:num w:numId="87">
    <w:abstractNumId w:val="99"/>
  </w:num>
  <w:num w:numId="88">
    <w:abstractNumId w:val="58"/>
  </w:num>
  <w:num w:numId="89">
    <w:abstractNumId w:val="22"/>
  </w:num>
  <w:num w:numId="90">
    <w:abstractNumId w:val="8"/>
  </w:num>
  <w:num w:numId="91">
    <w:abstractNumId w:val="77"/>
  </w:num>
  <w:num w:numId="92">
    <w:abstractNumId w:val="56"/>
  </w:num>
  <w:num w:numId="93">
    <w:abstractNumId w:val="17"/>
  </w:num>
  <w:num w:numId="94">
    <w:abstractNumId w:val="112"/>
  </w:num>
  <w:num w:numId="95">
    <w:abstractNumId w:val="5"/>
  </w:num>
  <w:num w:numId="96">
    <w:abstractNumId w:val="38"/>
  </w:num>
  <w:num w:numId="97">
    <w:abstractNumId w:val="80"/>
  </w:num>
  <w:num w:numId="98">
    <w:abstractNumId w:val="48"/>
  </w:num>
  <w:num w:numId="99">
    <w:abstractNumId w:val="57"/>
  </w:num>
  <w:num w:numId="100">
    <w:abstractNumId w:val="119"/>
  </w:num>
  <w:num w:numId="101">
    <w:abstractNumId w:val="50"/>
  </w:num>
  <w:num w:numId="102">
    <w:abstractNumId w:val="46"/>
  </w:num>
  <w:num w:numId="103">
    <w:abstractNumId w:val="89"/>
  </w:num>
  <w:num w:numId="104">
    <w:abstractNumId w:val="4"/>
  </w:num>
  <w:num w:numId="105">
    <w:abstractNumId w:val="52"/>
  </w:num>
  <w:num w:numId="106">
    <w:abstractNumId w:val="76"/>
  </w:num>
  <w:num w:numId="107">
    <w:abstractNumId w:val="87"/>
  </w:num>
  <w:num w:numId="108">
    <w:abstractNumId w:val="108"/>
  </w:num>
  <w:num w:numId="109">
    <w:abstractNumId w:val="100"/>
  </w:num>
  <w:num w:numId="110">
    <w:abstractNumId w:val="105"/>
  </w:num>
  <w:num w:numId="111">
    <w:abstractNumId w:val="60"/>
  </w:num>
  <w:num w:numId="112">
    <w:abstractNumId w:val="104"/>
  </w:num>
  <w:num w:numId="113">
    <w:abstractNumId w:val="6"/>
  </w:num>
  <w:num w:numId="114">
    <w:abstractNumId w:val="67"/>
  </w:num>
  <w:num w:numId="115">
    <w:abstractNumId w:val="44"/>
  </w:num>
  <w:num w:numId="116">
    <w:abstractNumId w:val="14"/>
  </w:num>
  <w:num w:numId="117">
    <w:abstractNumId w:val="63"/>
  </w:num>
  <w:num w:numId="118">
    <w:abstractNumId w:val="59"/>
  </w:num>
  <w:num w:numId="119">
    <w:abstractNumId w:val="124"/>
  </w:num>
  <w:num w:numId="120">
    <w:abstractNumId w:val="51"/>
  </w:num>
  <w:num w:numId="121">
    <w:abstractNumId w:val="47"/>
  </w:num>
  <w:num w:numId="122">
    <w:abstractNumId w:val="110"/>
  </w:num>
  <w:num w:numId="123">
    <w:abstractNumId w:val="65"/>
  </w:num>
  <w:num w:numId="124">
    <w:abstractNumId w:val="49"/>
  </w:num>
  <w:num w:numId="125">
    <w:abstractNumId w:val="114"/>
  </w:num>
  <w:num w:numId="126">
    <w:abstractNumId w:val="39"/>
  </w:num>
  <w:num w:numId="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hideSpellingErrors/>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172A27"/>
    <w:rsid w:val="000116C8"/>
    <w:rsid w:val="00015030"/>
    <w:rsid w:val="00050C3A"/>
    <w:rsid w:val="00172A27"/>
    <w:rsid w:val="00184FDE"/>
    <w:rsid w:val="001A4A97"/>
    <w:rsid w:val="00226757"/>
    <w:rsid w:val="00236B2F"/>
    <w:rsid w:val="003442C7"/>
    <w:rsid w:val="003A36C9"/>
    <w:rsid w:val="004355ED"/>
    <w:rsid w:val="00487487"/>
    <w:rsid w:val="00501016"/>
    <w:rsid w:val="00595846"/>
    <w:rsid w:val="007A685D"/>
    <w:rsid w:val="007C51A0"/>
    <w:rsid w:val="00833D39"/>
    <w:rsid w:val="00AB797D"/>
    <w:rsid w:val="00B346D8"/>
    <w:rsid w:val="00B87B48"/>
    <w:rsid w:val="00CC4ECB"/>
    <w:rsid w:val="00D51BCC"/>
    <w:rsid w:val="00DA419E"/>
    <w:rsid w:val="00E10CBC"/>
    <w:rsid w:val="00E83E78"/>
    <w:rsid w:val="00FB58F7"/>
    <w:rsid w:val="02873718"/>
    <w:rsid w:val="053532E6"/>
    <w:rsid w:val="06DA7B25"/>
    <w:rsid w:val="0FF0433F"/>
    <w:rsid w:val="12350CF5"/>
    <w:rsid w:val="160A7838"/>
    <w:rsid w:val="210C2EFF"/>
    <w:rsid w:val="2D225B1B"/>
    <w:rsid w:val="37C56046"/>
    <w:rsid w:val="397E766A"/>
    <w:rsid w:val="3D9B7E47"/>
    <w:rsid w:val="421363FE"/>
    <w:rsid w:val="52A87EC3"/>
    <w:rsid w:val="5E6922BC"/>
    <w:rsid w:val="7DBE23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spacing w:before="168"/>
      <w:ind w:left="293"/>
      <w:jc w:val="center"/>
      <w:outlineLvl w:val="0"/>
    </w:pPr>
    <w:rPr>
      <w:sz w:val="44"/>
      <w:szCs w:val="44"/>
    </w:rPr>
  </w:style>
  <w:style w:type="paragraph" w:styleId="3">
    <w:name w:val="heading 2"/>
    <w:basedOn w:val="1"/>
    <w:next w:val="1"/>
    <w:qFormat/>
    <w:uiPriority w:val="1"/>
    <w:pPr>
      <w:ind w:left="750"/>
      <w:outlineLvl w:val="1"/>
    </w:pPr>
    <w:rPr>
      <w:rFonts w:ascii="Microsoft JhengHei" w:hAnsi="Microsoft JhengHei" w:eastAsia="Microsoft JhengHei" w:cs="Microsoft JhengHei"/>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footer"/>
    <w:basedOn w:val="1"/>
    <w:link w:val="15"/>
    <w:qFormat/>
    <w:uiPriority w:val="0"/>
    <w:pPr>
      <w:tabs>
        <w:tab w:val="center" w:pos="4153"/>
        <w:tab w:val="right" w:pos="8306"/>
      </w:tabs>
      <w:snapToGrid w:val="0"/>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Hyperlink"/>
    <w:qFormat/>
    <w:uiPriority w:val="0"/>
    <w:rPr>
      <w:color w:val="0000FF"/>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spacing w:before="3"/>
      <w:ind w:left="107" w:right="260" w:firstLine="639"/>
    </w:pPr>
  </w:style>
  <w:style w:type="paragraph" w:customStyle="1" w:styleId="13">
    <w:name w:val="Table Paragraph"/>
    <w:basedOn w:val="1"/>
    <w:qFormat/>
    <w:uiPriority w:val="1"/>
  </w:style>
  <w:style w:type="character" w:customStyle="1" w:styleId="14">
    <w:name w:val="页眉 Char"/>
    <w:basedOn w:val="9"/>
    <w:link w:val="6"/>
    <w:qFormat/>
    <w:uiPriority w:val="0"/>
    <w:rPr>
      <w:rFonts w:ascii="宋体" w:hAnsi="宋体" w:cs="宋体"/>
      <w:sz w:val="18"/>
      <w:szCs w:val="18"/>
      <w:lang w:val="zh-CN" w:bidi="zh-CN"/>
    </w:rPr>
  </w:style>
  <w:style w:type="character" w:customStyle="1" w:styleId="15">
    <w:name w:val="页脚 Char"/>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53</Pages>
  <Words>7952</Words>
  <Characters>45331</Characters>
  <Lines>377</Lines>
  <Paragraphs>106</Paragraphs>
  <TotalTime>22</TotalTime>
  <ScaleCrop>false</ScaleCrop>
  <LinksUpToDate>false</LinksUpToDate>
  <CharactersWithSpaces>53177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2020-09-07T06:36:00Z</dcterms:created>
  <dc:creator>Administrator</dc:creator>
  <cp:lastModifiedBy>Yu。</cp:lastModifiedBy>
  <cp:lastPrinted>2020-09-09T00:52:00Z</cp:lastPrinted>
  <dcterms:modified xsi:type="dcterms:W3CDTF">2021-02-24T06:44:24Z</dcterms:modified>
  <dc:title>&lt;4D6963726F736F667420576F7264202D20B9FABCD2B7A2D5B9B8C4B8EFCEAFB0ECB9ABCCFC2E646F63&gt;</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PScript5.dll Version 5.2.2</vt:lpwstr>
  </property>
  <property fmtid="{D5CDD505-2E9C-101B-9397-08002B2CF9AE}" pid="4" name="LastSaved">
    <vt:filetime>2020-06-23T00:00:00Z</vt:filetime>
  </property>
  <property fmtid="{D5CDD505-2E9C-101B-9397-08002B2CF9AE}" pid="5" name="KSOProductBuildVer">
    <vt:lpwstr>2052-11.1.0.10314</vt:lpwstr>
  </property>
</Properties>
</file>