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  <w:bookmarkEnd w:id="0"/>
    </w:p>
    <w:tbl>
      <w:tblPr>
        <w:tblStyle w:val="3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655"/>
        <w:gridCol w:w="657"/>
        <w:gridCol w:w="1387"/>
        <w:gridCol w:w="1350"/>
        <w:gridCol w:w="1375"/>
        <w:gridCol w:w="1362"/>
        <w:gridCol w:w="2200"/>
        <w:gridCol w:w="2468"/>
        <w:gridCol w:w="369"/>
        <w:gridCol w:w="3"/>
        <w:gridCol w:w="366"/>
        <w:gridCol w:w="7"/>
        <w:gridCol w:w="3"/>
        <w:gridCol w:w="359"/>
        <w:gridCol w:w="8"/>
        <w:gridCol w:w="353"/>
        <w:gridCol w:w="7"/>
        <w:gridCol w:w="12"/>
        <w:gridCol w:w="358"/>
        <w:gridCol w:w="15"/>
        <w:gridCol w:w="359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blHeader/>
        </w:trPr>
        <w:tc>
          <w:tcPr>
            <w:tcW w:w="18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488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475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484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47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774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86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链接地址</w:t>
            </w:r>
          </w:p>
        </w:tc>
        <w:tc>
          <w:tcPr>
            <w:tcW w:w="263" w:type="pct"/>
            <w:gridSpan w:val="5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253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264" w:type="pct"/>
            <w:gridSpan w:val="5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blHeader/>
        </w:trPr>
        <w:tc>
          <w:tcPr>
            <w:tcW w:w="18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488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75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7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69" w:type="pct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"/matter/matters-center/jz/1/matters-details/2eecbaec-a2e2-4f03-9202-3163738d16c8"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https://gafw.jl.gov.cn/#/matter/matters-center/jz/1/matters-details/2eecbaec-a2e2-4f03-9202-3163738d16c8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入籍等登记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"/matter/matters-center/jz/1/matters-details/971956f7-7f5c-4c45-b92e-c122fa60cccc"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https://gafw.jl.gov.cn/#/matter/matters-center/jz/1/matters-details/971956f7-7f5c-4c45-b92e-c122fa60cccc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"/matter/matters-center/jz/1/matters-details/7901989e-db5e-4ecf-bd40-d7eb3a354bda"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https://gafw.jl.gov.cn/#/matter/matters-center/jz/1/matters-details/7901989e-db5e-4ecf-bd40-d7eb3a354bda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"/matter/matters-center/jz/1/matters-details/7e4d0515-95c6-4882-8fb1-bf20dcad0a7b"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https://gafw.jl.gov.cn/#/matter/matters-center/jz/1/matters-details/7e4d0515-95c6-4882-8fb1-bf20dcad0a7b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迁入登记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"/matter/v2/list2"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https://gafw.jl.gov.cn/#/matter/v2/list2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1315" w:hRule="atLeast"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更正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更正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"/matter/v2/list2"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https://gafw.jl.gov.cn/#/matter/v2/list2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更正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"/matter/matters-center/jz/1/matters-details/710db671-9bb4-4b6d-8067-d4fdf1e8f088"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https://gafw.jl.gov.cn/#/matter/matters-center/jz/1/matters-details/710db671-9bb4-4b6d-8067-d4fdf1e8f088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"/matter/v2/list2"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https://gafw.jl.gov.cn/#/matter/v2/list2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"/matter/v2/list2"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https://gafw.jl.gov.cn/#/matter/v2/list2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补领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"/matter/v2/list2"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https://gafw.jl.gov.cn/#/matter/v2/list2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"/matter/matters-center/jz/1/matters-details/2acc4967-ef18-483e-b32f-df2f95d35c04"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https://gafw.jl.gov.cn/#/matter/matters-center/jz/1/matters-details/2acc4967-ef18-483e-b32f-df2f95d35c04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3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"/matter/v2/list2"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https://gafw.jl.gov.cn/#/matter/v2/list2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"/matter/v2/list2"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https://gafw.jl.gov.cn/#/matter/v2/list2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3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换领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补领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"/matter/matters-center/jz/1/matters-details/9bf447d8-4b8d-459a-b870-47075cb903b3"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https://gafw.jl.gov.cn/#/matter/matters-center/jz/1/matters-details/9bf447d8-4b8d-459a-b870-47075cb903b3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475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汽车经济技术开发区公安局 户籍大队</w:t>
            </w:r>
          </w:p>
        </w:tc>
        <w:tc>
          <w:tcPr>
            <w:tcW w:w="774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86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"https://gafw.jl.gov.cn/" \l "/matter/matters-center/jz/1/matters-details/5fd05d6b-a57e-4686-971e-1b7f1f8418f4"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</w:rPr>
              <w:t>https://gafw.jl.gov.cn/#/matter/matters-center/jz/1/matters-details/5fd05d6b-a57e-4686-971e-1b7f1f8418f4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92866"/>
    <w:rsid w:val="0DB918E0"/>
    <w:rsid w:val="32692866"/>
    <w:rsid w:val="771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2020-09-02T02:49:00Z</dcterms:created>
  <dc:creator>快乐一生</dc:creator>
  <cp:lastModifiedBy>Yu。</cp:lastModifiedBy>
  <dcterms:modified xsi:type="dcterms:W3CDTF">2021-02-23T03:08:45Z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